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71F553" w14:textId="119D17D8"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EA1710">
        <w:rPr>
          <w:rFonts w:eastAsia="宋体" w:hint="eastAsia"/>
          <w:sz w:val="22"/>
          <w:szCs w:val="22"/>
          <w:lang w:val="en-GB" w:eastAsia="zh-CN"/>
        </w:rPr>
        <w:t>21</w:t>
      </w:r>
      <w:r w:rsidR="000A19D9">
        <w:rPr>
          <w:rFonts w:eastAsia="宋体" w:hint="eastAsia"/>
          <w:sz w:val="22"/>
          <w:szCs w:val="22"/>
          <w:lang w:val="en-GB" w:eastAsia="zh-CN"/>
        </w:rPr>
        <w:t>bis</w:t>
      </w:r>
      <w:r w:rsidR="00832BEB">
        <w:rPr>
          <w:rFonts w:eastAsia="宋体" w:hint="eastAsia"/>
          <w:sz w:val="22"/>
          <w:szCs w:val="22"/>
          <w:lang w:val="en-GB" w:eastAsia="zh-CN"/>
        </w:rPr>
        <w:t>-e</w:t>
      </w:r>
      <w:r w:rsidR="00832BEB">
        <w:rPr>
          <w:sz w:val="22"/>
          <w:szCs w:val="22"/>
          <w:lang w:val="en-GB"/>
        </w:rPr>
        <w:t xml:space="preserve">        </w:t>
      </w:r>
      <w:r w:rsidR="00832BEB">
        <w:rPr>
          <w:rFonts w:eastAsiaTheme="minorEastAsia"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F50FF3">
        <w:rPr>
          <w:rFonts w:eastAsiaTheme="minorEastAsia" w:hint="eastAsia"/>
          <w:sz w:val="22"/>
          <w:szCs w:val="22"/>
          <w:lang w:val="en-GB" w:eastAsia="zh-CN"/>
        </w:rPr>
        <w:t>230</w:t>
      </w:r>
      <w:r w:rsidR="00F50FF3">
        <w:rPr>
          <w:rFonts w:eastAsiaTheme="minorEastAsia"/>
          <w:sz w:val="22"/>
          <w:szCs w:val="22"/>
          <w:lang w:val="en-GB" w:eastAsia="zh-CN"/>
        </w:rPr>
        <w:t>3071</w:t>
      </w:r>
      <w:r w:rsidR="00F50FF3">
        <w:rPr>
          <w:rFonts w:eastAsiaTheme="minorEastAsia" w:hint="eastAsia"/>
          <w:sz w:val="22"/>
          <w:szCs w:val="22"/>
          <w:lang w:val="en-GB" w:eastAsia="zh-CN"/>
        </w:rPr>
        <w:t xml:space="preserve">                                           </w:t>
      </w:r>
    </w:p>
    <w:p w14:paraId="30DD6EE2" w14:textId="77777777" w:rsidR="00E27CEA" w:rsidRDefault="00E27CEA" w:rsidP="002D721A">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 xml:space="preserve">Electronic, </w:t>
      </w:r>
      <w:r w:rsidR="005740C3">
        <w:rPr>
          <w:rFonts w:eastAsiaTheme="minorEastAsia" w:hint="eastAsia"/>
          <w:sz w:val="22"/>
          <w:szCs w:val="22"/>
          <w:lang w:val="en-GB" w:eastAsia="zh-CN"/>
        </w:rPr>
        <w:t>1</w:t>
      </w:r>
      <w:r w:rsidR="00EA1710">
        <w:rPr>
          <w:rFonts w:eastAsiaTheme="minorEastAsia" w:hint="eastAsia"/>
          <w:sz w:val="22"/>
          <w:szCs w:val="22"/>
          <w:lang w:val="en-GB" w:eastAsia="zh-CN"/>
        </w:rPr>
        <w:t>7</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EA1710">
        <w:rPr>
          <w:rFonts w:eastAsiaTheme="minorEastAsia" w:hint="eastAsia"/>
          <w:sz w:val="22"/>
          <w:szCs w:val="22"/>
          <w:lang w:val="en-GB" w:eastAsia="zh-CN"/>
        </w:rPr>
        <w:t>26</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EA1710">
        <w:rPr>
          <w:rFonts w:eastAsiaTheme="minorEastAsia" w:hint="eastAsia"/>
          <w:sz w:val="22"/>
          <w:szCs w:val="22"/>
          <w:lang w:val="en-GB" w:eastAsia="zh-CN"/>
        </w:rPr>
        <w:t>April</w:t>
      </w:r>
      <w:r w:rsidR="00EB0E9C">
        <w:rPr>
          <w:rFonts w:eastAsiaTheme="minorEastAsia"/>
          <w:sz w:val="22"/>
          <w:szCs w:val="22"/>
          <w:lang w:val="en-GB" w:eastAsia="zh-CN"/>
        </w:rPr>
        <w:t>, 202</w:t>
      </w:r>
      <w:r w:rsidR="00EA1710">
        <w:rPr>
          <w:rFonts w:eastAsiaTheme="minorEastAsia" w:hint="eastAsia"/>
          <w:sz w:val="22"/>
          <w:szCs w:val="22"/>
          <w:lang w:val="en-GB" w:eastAsia="zh-CN"/>
        </w:rPr>
        <w:t>3</w:t>
      </w:r>
      <w:r w:rsidR="002D721A">
        <w:rPr>
          <w:rFonts w:eastAsiaTheme="minorEastAsia"/>
          <w:sz w:val="22"/>
          <w:szCs w:val="22"/>
          <w:lang w:val="en-GB" w:eastAsia="zh-CN"/>
        </w:rPr>
        <w:tab/>
      </w:r>
    </w:p>
    <w:p w14:paraId="39F3A600" w14:textId="77777777"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14:paraId="533415EE" w14:textId="0002F9E3"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14:paraId="103A33B0" w14:textId="52A881EC"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A1768F">
        <w:rPr>
          <w:rFonts w:eastAsiaTheme="minorEastAsia" w:cs="Arial" w:hint="eastAsia"/>
          <w:sz w:val="22"/>
          <w:szCs w:val="22"/>
          <w:lang w:eastAsia="zh-CN"/>
        </w:rPr>
        <w:t>Consideration on</w:t>
      </w:r>
      <w:r w:rsidR="00103199">
        <w:rPr>
          <w:rFonts w:eastAsiaTheme="minorEastAsia" w:cs="Arial" w:hint="eastAsia"/>
          <w:sz w:val="22"/>
          <w:szCs w:val="22"/>
          <w:lang w:eastAsia="zh-CN"/>
        </w:rPr>
        <w:t xml:space="preserve"> </w:t>
      </w:r>
      <w:r w:rsidR="00A1768F">
        <w:rPr>
          <w:rFonts w:eastAsiaTheme="minorEastAsia" w:cs="Arial" w:hint="eastAsia"/>
          <w:sz w:val="22"/>
          <w:szCs w:val="22"/>
          <w:lang w:eastAsia="zh-CN"/>
        </w:rPr>
        <w:t>m</w:t>
      </w:r>
      <w:r w:rsidR="00A1768F">
        <w:rPr>
          <w:rFonts w:eastAsiaTheme="minorEastAsia" w:cs="Arial"/>
          <w:sz w:val="22"/>
          <w:szCs w:val="22"/>
          <w:lang w:eastAsia="zh-CN"/>
        </w:rPr>
        <w:t xml:space="preserve">easurement </w:t>
      </w:r>
      <w:r w:rsidR="00F961E7">
        <w:rPr>
          <w:rFonts w:eastAsiaTheme="minorEastAsia" w:cs="Arial"/>
          <w:sz w:val="22"/>
          <w:szCs w:val="22"/>
          <w:lang w:eastAsia="zh-CN"/>
        </w:rPr>
        <w:t>without gap</w:t>
      </w:r>
    </w:p>
    <w:p w14:paraId="23DDB3D1" w14:textId="36F29D43"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F961E7">
        <w:rPr>
          <w:rFonts w:eastAsia="宋体" w:cs="Arial"/>
          <w:sz w:val="22"/>
          <w:szCs w:val="22"/>
          <w:lang w:eastAsia="zh-CN"/>
        </w:rPr>
        <w:t>2</w:t>
      </w:r>
      <w:r w:rsidR="00EF1684">
        <w:rPr>
          <w:rFonts w:eastAsia="宋体" w:cs="Arial" w:hint="eastAsia"/>
          <w:sz w:val="22"/>
          <w:szCs w:val="22"/>
          <w:lang w:eastAsia="zh-CN"/>
        </w:rPr>
        <w:t>5</w:t>
      </w:r>
      <w:r w:rsidR="00D236A3">
        <w:rPr>
          <w:rFonts w:eastAsia="宋体" w:cs="Arial" w:hint="eastAsia"/>
          <w:sz w:val="22"/>
          <w:szCs w:val="22"/>
          <w:lang w:eastAsia="zh-CN"/>
        </w:rPr>
        <w:t>.</w:t>
      </w:r>
      <w:r w:rsidR="00F961E7">
        <w:rPr>
          <w:rFonts w:eastAsia="宋体" w:cs="Arial"/>
          <w:sz w:val="22"/>
          <w:szCs w:val="22"/>
          <w:lang w:eastAsia="zh-CN"/>
        </w:rPr>
        <w:t>1</w:t>
      </w:r>
      <w:r w:rsidR="00D607FC">
        <w:rPr>
          <w:rFonts w:eastAsia="宋体" w:cs="Arial" w:hint="eastAsia"/>
          <w:sz w:val="22"/>
          <w:szCs w:val="22"/>
          <w:lang w:eastAsia="zh-CN"/>
        </w:rPr>
        <w:t xml:space="preserve">         </w:t>
      </w:r>
    </w:p>
    <w:p w14:paraId="0B481A57" w14:textId="77777777"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68274508" w14:textId="77777777" w:rsidR="00E3725B" w:rsidRPr="00E2577D" w:rsidRDefault="00E3725B" w:rsidP="00E3725B">
      <w:pPr>
        <w:pBdr>
          <w:bottom w:val="single" w:sz="4" w:space="1" w:color="auto"/>
        </w:pBdr>
        <w:tabs>
          <w:tab w:val="left" w:pos="2552"/>
        </w:tabs>
        <w:jc w:val="both"/>
      </w:pPr>
    </w:p>
    <w:p w14:paraId="45904469" w14:textId="77777777" w:rsidR="00E3725B" w:rsidRPr="00D62F40" w:rsidRDefault="00E3725B" w:rsidP="00E3725B">
      <w:pPr>
        <w:pStyle w:val="1"/>
        <w:jc w:val="both"/>
        <w:rPr>
          <w:szCs w:val="28"/>
        </w:rPr>
      </w:pPr>
      <w:bookmarkStart w:id="3" w:name="_Ref35586532"/>
      <w:bookmarkStart w:id="4" w:name="_GoBack"/>
      <w:bookmarkEnd w:id="4"/>
      <w:r w:rsidRPr="00D62F40">
        <w:rPr>
          <w:szCs w:val="28"/>
        </w:rPr>
        <w:t>Introduction</w:t>
      </w:r>
      <w:bookmarkEnd w:id="3"/>
    </w:p>
    <w:p w14:paraId="278C2A8D" w14:textId="77777777" w:rsidR="00251C82" w:rsidRPr="00AB5D45" w:rsidRDefault="00251C82" w:rsidP="00251C82">
      <w:pPr>
        <w:rPr>
          <w:lang w:eastAsia="zh-CN"/>
        </w:rPr>
      </w:pPr>
      <w:r w:rsidRPr="00AB5D45">
        <w:rPr>
          <w:lang w:eastAsia="zh-CN"/>
        </w:rPr>
        <w:t xml:space="preserve">In R18 measurement gap enhancement WI (NR_MG_enh2-Core), RAN4 discussed </w:t>
      </w:r>
      <w:r w:rsidRPr="00AB5D45">
        <w:rPr>
          <w:rFonts w:eastAsia="Batang"/>
        </w:rPr>
        <w:t>RRM requirements for measurement without gaps for the following cases</w:t>
      </w:r>
      <w:r w:rsidRPr="00AB5D45">
        <w:rPr>
          <w:lang w:eastAsia="zh-CN"/>
        </w:rPr>
        <w:t>:</w:t>
      </w:r>
    </w:p>
    <w:tbl>
      <w:tblPr>
        <w:tblStyle w:val="a7"/>
        <w:tblW w:w="0" w:type="auto"/>
        <w:tblLook w:val="04A0" w:firstRow="1" w:lastRow="0" w:firstColumn="1" w:lastColumn="0" w:noHBand="0" w:noVBand="1"/>
      </w:tblPr>
      <w:tblGrid>
        <w:gridCol w:w="8522"/>
      </w:tblGrid>
      <w:tr w:rsidR="00251C82" w:rsidRPr="007F2183" w14:paraId="19A8BACA" w14:textId="77777777" w:rsidTr="00E24586">
        <w:tc>
          <w:tcPr>
            <w:tcW w:w="9631" w:type="dxa"/>
          </w:tcPr>
          <w:p w14:paraId="47492443" w14:textId="77777777" w:rsidR="00251C82" w:rsidRPr="007F2183" w:rsidRDefault="00251C82">
            <w:pPr>
              <w:numPr>
                <w:ilvl w:val="1"/>
                <w:numId w:val="12"/>
              </w:numPr>
              <w:overflowPunct w:val="0"/>
              <w:autoSpaceDE w:val="0"/>
              <w:autoSpaceDN w:val="0"/>
              <w:adjustRightInd w:val="0"/>
              <w:spacing w:after="120"/>
              <w:textAlignment w:val="baseline"/>
              <w:rPr>
                <w:lang w:eastAsia="zh-TW"/>
              </w:rPr>
            </w:pPr>
            <w:r w:rsidRPr="007F2183">
              <w:rPr>
                <w:lang w:eastAsia="zh-TW"/>
              </w:rPr>
              <w:t xml:space="preserve">NR SSB-based inter-frequency and intra-frequency measurements without gaps for UEs reporting </w:t>
            </w:r>
            <w:proofErr w:type="spellStart"/>
            <w:r w:rsidRPr="007F2183">
              <w:rPr>
                <w:lang w:eastAsia="zh-TW"/>
              </w:rPr>
              <w:t>NeedForGapsInfoNR</w:t>
            </w:r>
            <w:proofErr w:type="spellEnd"/>
            <w:r w:rsidRPr="007F2183">
              <w:rPr>
                <w:lang w:eastAsia="zh-TW"/>
              </w:rPr>
              <w:t xml:space="preserve"> IE [RAN4]</w:t>
            </w:r>
          </w:p>
          <w:p w14:paraId="5C00EB4A" w14:textId="77777777" w:rsidR="00251C82" w:rsidRPr="007F2183" w:rsidRDefault="00251C82">
            <w:pPr>
              <w:numPr>
                <w:ilvl w:val="1"/>
                <w:numId w:val="12"/>
              </w:numPr>
              <w:overflowPunct w:val="0"/>
              <w:autoSpaceDE w:val="0"/>
              <w:autoSpaceDN w:val="0"/>
              <w:adjustRightInd w:val="0"/>
              <w:spacing w:after="120"/>
              <w:textAlignment w:val="baseline"/>
              <w:rPr>
                <w:lang w:eastAsia="zh-TW"/>
              </w:rPr>
            </w:pPr>
            <w:r w:rsidRPr="007F2183">
              <w:rPr>
                <w:lang w:eastAsia="zh-TW"/>
              </w:rPr>
              <w:t>Inter-RAT measurements without gaps [RAN4]</w:t>
            </w:r>
          </w:p>
          <w:p w14:paraId="2A4F64A1" w14:textId="77777777" w:rsidR="00251C82" w:rsidRPr="007F2183" w:rsidRDefault="00251C82">
            <w:pPr>
              <w:numPr>
                <w:ilvl w:val="2"/>
                <w:numId w:val="12"/>
              </w:numPr>
              <w:overflowPunct w:val="0"/>
              <w:autoSpaceDE w:val="0"/>
              <w:autoSpaceDN w:val="0"/>
              <w:adjustRightInd w:val="0"/>
              <w:spacing w:after="120"/>
              <w:textAlignment w:val="baseline"/>
              <w:rPr>
                <w:lang w:eastAsia="zh-TW"/>
              </w:rPr>
            </w:pPr>
            <w:r w:rsidRPr="007F2183">
              <w:rPr>
                <w:lang w:eastAsia="zh-TW"/>
              </w:rPr>
              <w:t>Inter-RAT NR measurements</w:t>
            </w:r>
          </w:p>
          <w:p w14:paraId="62BA219F" w14:textId="5B199270" w:rsidR="00251C82" w:rsidRPr="00832BEB" w:rsidRDefault="00251C82" w:rsidP="00E24586">
            <w:pPr>
              <w:numPr>
                <w:ilvl w:val="2"/>
                <w:numId w:val="12"/>
              </w:numPr>
              <w:overflowPunct w:val="0"/>
              <w:autoSpaceDE w:val="0"/>
              <w:autoSpaceDN w:val="0"/>
              <w:adjustRightInd w:val="0"/>
              <w:spacing w:after="120"/>
              <w:textAlignment w:val="baseline"/>
              <w:rPr>
                <w:lang w:eastAsia="zh-TW"/>
              </w:rPr>
            </w:pPr>
            <w:r w:rsidRPr="007F2183">
              <w:rPr>
                <w:lang w:eastAsia="zh-TW"/>
              </w:rPr>
              <w:t>Inter-RAT LTE measurement</w:t>
            </w:r>
          </w:p>
        </w:tc>
      </w:tr>
    </w:tbl>
    <w:p w14:paraId="4A9D3753" w14:textId="258D2D60" w:rsidR="003F35F2" w:rsidRDefault="00E9500C" w:rsidP="003F35F2">
      <w:pPr>
        <w:pStyle w:val="a0"/>
        <w:spacing w:beforeLines="50" w:before="120"/>
        <w:rPr>
          <w:rFonts w:eastAsiaTheme="minorEastAsia"/>
          <w:lang w:eastAsia="zh-CN"/>
        </w:rPr>
      </w:pPr>
      <w:proofErr w:type="gramStart"/>
      <w:r>
        <w:rPr>
          <w:rFonts w:eastAsiaTheme="minorEastAsia"/>
          <w:lang w:eastAsia="zh-CN"/>
        </w:rPr>
        <w:t>A LS</w:t>
      </w:r>
      <w:proofErr w:type="gramEnd"/>
      <w:r>
        <w:rPr>
          <w:rFonts w:eastAsiaTheme="minorEastAsia"/>
          <w:lang w:eastAsia="zh-CN"/>
        </w:rPr>
        <w:t xml:space="preserve"> on measurement without gap </w:t>
      </w:r>
      <w:r w:rsidR="00D765F3">
        <w:rPr>
          <w:rFonts w:eastAsiaTheme="minorEastAsia"/>
          <w:lang w:eastAsia="zh-CN"/>
        </w:rPr>
        <w:fldChar w:fldCharType="begin"/>
      </w:r>
      <w:r w:rsidR="00D765F3">
        <w:rPr>
          <w:rFonts w:eastAsiaTheme="minorEastAsia"/>
          <w:lang w:eastAsia="zh-CN"/>
        </w:rPr>
        <w:instrText xml:space="preserve"> REF _Ref131699427 \r \h </w:instrText>
      </w:r>
      <w:r w:rsidR="00D765F3">
        <w:rPr>
          <w:rFonts w:eastAsiaTheme="minorEastAsia"/>
          <w:lang w:eastAsia="zh-CN"/>
        </w:rPr>
      </w:r>
      <w:r w:rsidR="00D765F3">
        <w:rPr>
          <w:rFonts w:eastAsiaTheme="minorEastAsia"/>
          <w:lang w:eastAsia="zh-CN"/>
        </w:rPr>
        <w:fldChar w:fldCharType="separate"/>
      </w:r>
      <w:r w:rsidR="00D765F3">
        <w:rPr>
          <w:rFonts w:eastAsiaTheme="minorEastAsia"/>
          <w:lang w:eastAsia="zh-CN"/>
        </w:rPr>
        <w:t>[1]</w:t>
      </w:r>
      <w:r w:rsidR="00D765F3">
        <w:rPr>
          <w:rFonts w:eastAsiaTheme="minorEastAsia"/>
          <w:lang w:eastAsia="zh-CN"/>
        </w:rPr>
        <w:fldChar w:fldCharType="end"/>
      </w:r>
      <w:r w:rsidR="00D765F3">
        <w:rPr>
          <w:rFonts w:eastAsiaTheme="minorEastAsia"/>
          <w:lang w:eastAsia="zh-CN"/>
        </w:rPr>
        <w:t xml:space="preserve"> </w:t>
      </w:r>
      <w:r>
        <w:rPr>
          <w:rFonts w:eastAsiaTheme="minorEastAsia"/>
          <w:lang w:eastAsia="zh-CN"/>
        </w:rPr>
        <w:t xml:space="preserve">was received from RAN4. In this contribution, we would like to give our considerations on Rel18 </w:t>
      </w:r>
      <w:proofErr w:type="spellStart"/>
      <w:r>
        <w:rPr>
          <w:rFonts w:eastAsiaTheme="minorEastAsia"/>
          <w:lang w:eastAsia="zh-CN"/>
        </w:rPr>
        <w:t>signalling</w:t>
      </w:r>
      <w:proofErr w:type="spellEnd"/>
      <w:r>
        <w:rPr>
          <w:rFonts w:eastAsiaTheme="minorEastAsia"/>
          <w:lang w:eastAsia="zh-CN"/>
        </w:rPr>
        <w:t xml:space="preserve"> for measurements without gap.</w:t>
      </w:r>
    </w:p>
    <w:p w14:paraId="0C605A6D" w14:textId="77777777" w:rsidR="00DF25A9" w:rsidRDefault="00E3725B" w:rsidP="003F35F2">
      <w:pPr>
        <w:pStyle w:val="1"/>
        <w:keepNext w:val="0"/>
        <w:widowControl w:val="0"/>
        <w:jc w:val="both"/>
      </w:pPr>
      <w:r w:rsidRPr="00AA54B6">
        <w:rPr>
          <w:rFonts w:hint="eastAsia"/>
        </w:rPr>
        <w:t>Discussion</w:t>
      </w:r>
    </w:p>
    <w:p w14:paraId="77C7568D" w14:textId="77777777" w:rsidR="00251C82" w:rsidRPr="00832BEB" w:rsidRDefault="00251C82" w:rsidP="00832BEB">
      <w:pPr>
        <w:widowControl w:val="0"/>
        <w:spacing w:before="80" w:line="360" w:lineRule="auto"/>
        <w:jc w:val="both"/>
        <w:rPr>
          <w:b/>
          <w:bCs/>
          <w:u w:val="single"/>
        </w:rPr>
      </w:pPr>
      <w:r w:rsidRPr="00832BEB">
        <w:rPr>
          <w:b/>
          <w:bCs/>
          <w:u w:val="single"/>
          <w:lang w:eastAsia="zh-TW"/>
        </w:rPr>
        <w:t>NR SSB-based inter-frequency and intra-frequency measurements without gaps</w:t>
      </w:r>
    </w:p>
    <w:p w14:paraId="2AFC9021" w14:textId="2D27688C" w:rsidR="00251C82" w:rsidRPr="00AB5D45" w:rsidRDefault="00251C82" w:rsidP="00251C82">
      <w:pPr>
        <w:rPr>
          <w:bCs/>
          <w:iCs/>
        </w:rPr>
      </w:pPr>
      <w:r>
        <w:rPr>
          <w:lang w:eastAsia="zh-CN"/>
        </w:rPr>
        <w:t>F</w:t>
      </w:r>
      <w:r w:rsidRPr="00AB5D45">
        <w:rPr>
          <w:lang w:eastAsia="zh-CN"/>
        </w:rPr>
        <w:t xml:space="preserve">or the case of the NR SSB based inter/intra-frequency measurement without gap when UE report “no-gap” via </w:t>
      </w:r>
      <w:proofErr w:type="spellStart"/>
      <w:r w:rsidRPr="00AB5D45">
        <w:rPr>
          <w:i/>
          <w:lang w:eastAsia="zh-CN"/>
        </w:rPr>
        <w:t>NeedForGapsInfoNR</w:t>
      </w:r>
      <w:proofErr w:type="spellEnd"/>
      <w:r w:rsidRPr="00AB5D45">
        <w:rPr>
          <w:i/>
          <w:lang w:eastAsia="zh-CN"/>
        </w:rPr>
        <w:t xml:space="preserve"> (Rel16)</w:t>
      </w:r>
      <w:r>
        <w:rPr>
          <w:i/>
          <w:lang w:eastAsia="zh-CN"/>
        </w:rPr>
        <w:t>,</w:t>
      </w:r>
      <w:r w:rsidRPr="00AB5D45">
        <w:rPr>
          <w:i/>
          <w:lang w:eastAsia="zh-CN"/>
        </w:rPr>
        <w:t xml:space="preserve"> </w:t>
      </w:r>
      <w:r w:rsidRPr="00AB5D45">
        <w:rPr>
          <w:bCs/>
          <w:iCs/>
        </w:rPr>
        <w:t>RAN4 has discussed this issue and reached the following agreement:</w:t>
      </w:r>
    </w:p>
    <w:tbl>
      <w:tblPr>
        <w:tblStyle w:val="a7"/>
        <w:tblW w:w="0" w:type="auto"/>
        <w:tblLook w:val="04A0" w:firstRow="1" w:lastRow="0" w:firstColumn="1" w:lastColumn="0" w:noHBand="0" w:noVBand="1"/>
      </w:tblPr>
      <w:tblGrid>
        <w:gridCol w:w="8522"/>
      </w:tblGrid>
      <w:tr w:rsidR="00251C82" w:rsidRPr="007F2183" w14:paraId="6D4D7F08" w14:textId="77777777" w:rsidTr="00E24586">
        <w:tc>
          <w:tcPr>
            <w:tcW w:w="9631" w:type="dxa"/>
          </w:tcPr>
          <w:p w14:paraId="363218FB" w14:textId="77777777" w:rsidR="00251C82" w:rsidRPr="007F2183" w:rsidRDefault="00251C82" w:rsidP="00E24586">
            <w:pPr>
              <w:spacing w:after="120"/>
              <w:rPr>
                <w:b/>
                <w:sz w:val="21"/>
                <w:szCs w:val="21"/>
              </w:rPr>
            </w:pPr>
            <w:r w:rsidRPr="007F2183">
              <w:rPr>
                <w:b/>
                <w:sz w:val="21"/>
                <w:szCs w:val="21"/>
              </w:rPr>
              <w:t>&lt;Agreement</w:t>
            </w:r>
            <w:r>
              <w:rPr>
                <w:b/>
                <w:sz w:val="21"/>
                <w:szCs w:val="21"/>
              </w:rPr>
              <w:t xml:space="preserve"> in R4#105</w:t>
            </w:r>
            <w:r w:rsidRPr="007F2183">
              <w:rPr>
                <w:b/>
                <w:sz w:val="21"/>
                <w:szCs w:val="21"/>
              </w:rPr>
              <w:t>&gt;</w:t>
            </w:r>
          </w:p>
          <w:p w14:paraId="6A70327B" w14:textId="3F33183A" w:rsidR="00251C82" w:rsidRPr="00251C82" w:rsidRDefault="00251C82">
            <w:pPr>
              <w:pStyle w:val="af"/>
              <w:numPr>
                <w:ilvl w:val="0"/>
                <w:numId w:val="13"/>
              </w:numPr>
              <w:spacing w:after="120"/>
              <w:rPr>
                <w:bCs/>
                <w:szCs w:val="21"/>
              </w:rPr>
            </w:pPr>
            <w:r w:rsidRPr="00755287">
              <w:rPr>
                <w:bCs/>
                <w:szCs w:val="21"/>
              </w:rPr>
              <w:t>Introduce additional Rel-18 UE signalling to differentiate UE supporting no gap with interruption</w:t>
            </w:r>
          </w:p>
        </w:tc>
      </w:tr>
    </w:tbl>
    <w:p w14:paraId="24031CC3" w14:textId="5E7ECB55" w:rsidR="00251C82" w:rsidRPr="00454001" w:rsidRDefault="00454001" w:rsidP="00F961E7">
      <w:pPr>
        <w:pStyle w:val="a0"/>
        <w:spacing w:before="120"/>
        <w:rPr>
          <w:rFonts w:eastAsiaTheme="minorEastAsia"/>
          <w:lang w:eastAsia="zh-CN"/>
        </w:rPr>
      </w:pPr>
      <w:r>
        <w:rPr>
          <w:rFonts w:eastAsiaTheme="minorEastAsia"/>
          <w:lang w:eastAsia="zh-CN"/>
        </w:rPr>
        <w:t xml:space="preserve">The general </w:t>
      </w:r>
      <w:r w:rsidR="003D0D2F">
        <w:rPr>
          <w:rFonts w:eastAsiaTheme="minorEastAsia"/>
          <w:lang w:eastAsia="zh-CN"/>
        </w:rPr>
        <w:t xml:space="preserve">procedure for </w:t>
      </w:r>
      <w:proofErr w:type="spellStart"/>
      <w:r>
        <w:rPr>
          <w:rFonts w:eastAsiaTheme="minorEastAsia"/>
          <w:lang w:eastAsia="zh-CN"/>
        </w:rPr>
        <w:t>Rel</w:t>
      </w:r>
      <w:proofErr w:type="spellEnd"/>
      <w:r>
        <w:rPr>
          <w:rFonts w:eastAsiaTheme="minorEastAsia"/>
          <w:lang w:eastAsia="zh-CN"/>
        </w:rPr>
        <w:t xml:space="preserve"> 16 </w:t>
      </w:r>
      <w:proofErr w:type="spellStart"/>
      <w:r w:rsidRPr="00454001">
        <w:rPr>
          <w:rFonts w:eastAsiaTheme="minorEastAsia"/>
          <w:i/>
          <w:iCs/>
          <w:lang w:eastAsia="zh-CN"/>
        </w:rPr>
        <w:t>NeedForGap</w:t>
      </w:r>
      <w:proofErr w:type="spellEnd"/>
      <w:r>
        <w:rPr>
          <w:rFonts w:eastAsiaTheme="minorEastAsia"/>
          <w:lang w:eastAsia="zh-CN"/>
        </w:rPr>
        <w:t xml:space="preserve"> reporting </w:t>
      </w:r>
      <w:r w:rsidR="003D0D2F">
        <w:rPr>
          <w:rFonts w:eastAsiaTheme="minorEastAsia"/>
          <w:lang w:eastAsia="zh-CN"/>
        </w:rPr>
        <w:t>includes:</w:t>
      </w:r>
    </w:p>
    <w:p w14:paraId="62214FAA" w14:textId="10C56868" w:rsidR="00251C82" w:rsidRPr="003D0D2F" w:rsidRDefault="003D0D2F">
      <w:pPr>
        <w:pStyle w:val="a0"/>
        <w:numPr>
          <w:ilvl w:val="0"/>
          <w:numId w:val="14"/>
        </w:numPr>
        <w:spacing w:before="120"/>
        <w:rPr>
          <w:rFonts w:eastAsiaTheme="minorEastAsia"/>
          <w:b/>
          <w:bCs/>
          <w:lang w:eastAsia="zh-CN"/>
        </w:rPr>
      </w:pPr>
      <w:r>
        <w:rPr>
          <w:rFonts w:eastAsiaTheme="minorEastAsia"/>
          <w:lang w:eastAsia="zh-CN"/>
        </w:rPr>
        <w:t xml:space="preserve">UE indicates capability on </w:t>
      </w:r>
      <w:proofErr w:type="spellStart"/>
      <w:r w:rsidRPr="003D0D2F">
        <w:rPr>
          <w:rFonts w:eastAsiaTheme="minorEastAsia"/>
          <w:i/>
          <w:iCs/>
          <w:lang w:eastAsia="zh-CN"/>
        </w:rPr>
        <w:t>NeedForGap</w:t>
      </w:r>
      <w:proofErr w:type="spellEnd"/>
      <w:r>
        <w:rPr>
          <w:rFonts w:eastAsiaTheme="minorEastAsia"/>
          <w:lang w:eastAsia="zh-CN"/>
        </w:rPr>
        <w:t xml:space="preserve"> reporting support in UE capability reporting.</w:t>
      </w:r>
    </w:p>
    <w:p w14:paraId="00431E73" w14:textId="0C0A88D6" w:rsidR="003D0D2F" w:rsidRPr="00BE3C6A" w:rsidRDefault="003D0D2F">
      <w:pPr>
        <w:pStyle w:val="a0"/>
        <w:numPr>
          <w:ilvl w:val="0"/>
          <w:numId w:val="14"/>
        </w:numPr>
        <w:spacing w:before="120"/>
        <w:rPr>
          <w:rFonts w:eastAsiaTheme="minorEastAsia"/>
          <w:b/>
          <w:bCs/>
          <w:lang w:eastAsia="zh-CN"/>
        </w:rPr>
      </w:pPr>
      <w:r>
        <w:rPr>
          <w:rFonts w:eastAsiaTheme="minorEastAsia" w:hint="eastAsia"/>
          <w:lang w:eastAsia="zh-CN"/>
        </w:rPr>
        <w:t>N</w:t>
      </w:r>
      <w:r>
        <w:rPr>
          <w:rFonts w:eastAsiaTheme="minorEastAsia"/>
          <w:lang w:eastAsia="zh-CN"/>
        </w:rPr>
        <w:t>W</w:t>
      </w:r>
      <w:r w:rsidR="00BE3C6A">
        <w:rPr>
          <w:rFonts w:eastAsiaTheme="minorEastAsia"/>
          <w:lang w:eastAsia="zh-CN"/>
        </w:rPr>
        <w:t xml:space="preserve"> configures the need for gap reporting </w:t>
      </w:r>
      <w:r w:rsidR="007F68B9">
        <w:rPr>
          <w:rFonts w:eastAsiaTheme="minorEastAsia"/>
          <w:lang w:eastAsia="zh-CN"/>
        </w:rPr>
        <w:t xml:space="preserve">(i.e. </w:t>
      </w:r>
      <w:r w:rsidR="007F68B9" w:rsidRPr="00F43A82">
        <w:t xml:space="preserve">the </w:t>
      </w:r>
      <w:proofErr w:type="spellStart"/>
      <w:r w:rsidR="007F68B9" w:rsidRPr="00F43A82">
        <w:rPr>
          <w:i/>
        </w:rPr>
        <w:t>needForGapsConfigNR</w:t>
      </w:r>
      <w:proofErr w:type="spellEnd"/>
      <w:r w:rsidR="007F68B9">
        <w:rPr>
          <w:iCs/>
        </w:rPr>
        <w:t>)</w:t>
      </w:r>
      <w:r w:rsidR="007F68B9">
        <w:rPr>
          <w:rFonts w:eastAsiaTheme="minorEastAsia"/>
          <w:lang w:eastAsia="zh-CN"/>
        </w:rPr>
        <w:t xml:space="preserve"> </w:t>
      </w:r>
      <w:r w:rsidR="00BE3C6A">
        <w:rPr>
          <w:rFonts w:eastAsiaTheme="minorEastAsia"/>
          <w:lang w:eastAsia="zh-CN"/>
        </w:rPr>
        <w:t xml:space="preserve">in </w:t>
      </w:r>
      <w:proofErr w:type="spellStart"/>
      <w:r w:rsidR="00BE3C6A" w:rsidRPr="00886105">
        <w:rPr>
          <w:i/>
          <w:iCs/>
        </w:rPr>
        <w:t>RRCReconfiguration</w:t>
      </w:r>
      <w:proofErr w:type="spellEnd"/>
      <w:r w:rsidR="00BE3C6A" w:rsidRPr="00886105">
        <w:t xml:space="preserve"> and </w:t>
      </w:r>
      <w:proofErr w:type="spellStart"/>
      <w:r w:rsidR="00BE3C6A" w:rsidRPr="00886105">
        <w:rPr>
          <w:i/>
          <w:iCs/>
        </w:rPr>
        <w:t>RRCResume</w:t>
      </w:r>
      <w:proofErr w:type="spellEnd"/>
      <w:r w:rsidR="00BE3C6A" w:rsidRPr="00886105">
        <w:t xml:space="preserve"> message.</w:t>
      </w:r>
    </w:p>
    <w:p w14:paraId="2E0D241F" w14:textId="59FE4428" w:rsidR="00BE3C6A" w:rsidRPr="00E33193" w:rsidRDefault="00BE3C6A">
      <w:pPr>
        <w:pStyle w:val="a0"/>
        <w:numPr>
          <w:ilvl w:val="0"/>
          <w:numId w:val="14"/>
        </w:numPr>
        <w:spacing w:before="120"/>
        <w:rPr>
          <w:rFonts w:eastAsiaTheme="minorEastAsia"/>
          <w:b/>
          <w:bCs/>
          <w:lang w:eastAsia="zh-CN"/>
        </w:rPr>
      </w:pPr>
      <w:r>
        <w:rPr>
          <w:rFonts w:eastAsiaTheme="minorEastAsia"/>
          <w:lang w:eastAsia="zh-CN"/>
        </w:rPr>
        <w:t xml:space="preserve">UE reports the need for gap </w:t>
      </w:r>
      <w:r w:rsidR="00E33193">
        <w:rPr>
          <w:rFonts w:eastAsiaTheme="minorEastAsia"/>
          <w:lang w:eastAsia="zh-CN"/>
        </w:rPr>
        <w:t xml:space="preserve">on NR target bands </w:t>
      </w:r>
      <w:proofErr w:type="gramStart"/>
      <w:r w:rsidR="007F68B9">
        <w:rPr>
          <w:rFonts w:eastAsiaTheme="minorEastAsia"/>
          <w:lang w:eastAsia="zh-CN"/>
        </w:rPr>
        <w:t>( i.e</w:t>
      </w:r>
      <w:proofErr w:type="gramEnd"/>
      <w:r w:rsidR="007F68B9">
        <w:rPr>
          <w:rFonts w:eastAsiaTheme="minorEastAsia"/>
          <w:lang w:eastAsia="zh-CN"/>
        </w:rPr>
        <w:t xml:space="preserve">. the </w:t>
      </w:r>
      <w:r w:rsidR="007F68B9" w:rsidRPr="007F68B9">
        <w:rPr>
          <w:i/>
          <w:iCs/>
        </w:rPr>
        <w:t>needForGapsInfoNR-r16</w:t>
      </w:r>
      <w:r w:rsidR="007F68B9">
        <w:t xml:space="preserve">) </w:t>
      </w:r>
      <w:r w:rsidR="00E33193" w:rsidRPr="00886105">
        <w:t xml:space="preserve">in </w:t>
      </w:r>
      <w:proofErr w:type="spellStart"/>
      <w:r w:rsidR="00E33193" w:rsidRPr="00886105">
        <w:rPr>
          <w:i/>
          <w:iCs/>
        </w:rPr>
        <w:t>RRCReconfigurationComplete</w:t>
      </w:r>
      <w:proofErr w:type="spellEnd"/>
      <w:r w:rsidR="00E33193" w:rsidRPr="00886105">
        <w:t xml:space="preserve"> and </w:t>
      </w:r>
      <w:proofErr w:type="spellStart"/>
      <w:r w:rsidR="00E33193" w:rsidRPr="00886105">
        <w:rPr>
          <w:i/>
          <w:iCs/>
        </w:rPr>
        <w:t>RRCResumeComplete</w:t>
      </w:r>
      <w:proofErr w:type="spellEnd"/>
      <w:r w:rsidR="00E33193" w:rsidRPr="00886105">
        <w:t xml:space="preserve"> messages.</w:t>
      </w:r>
    </w:p>
    <w:p w14:paraId="12C1AFD1" w14:textId="0A898BD9" w:rsidR="00E33193" w:rsidRDefault="00F234EC" w:rsidP="00E33193">
      <w:pPr>
        <w:pStyle w:val="a0"/>
        <w:spacing w:before="120"/>
        <w:rPr>
          <w:bCs/>
        </w:rPr>
      </w:pPr>
      <w:r>
        <w:rPr>
          <w:rFonts w:eastAsiaTheme="minorEastAsia"/>
          <w:lang w:eastAsia="zh-CN"/>
        </w:rPr>
        <w:t xml:space="preserve">In order to introduce additional </w:t>
      </w:r>
      <w:r w:rsidRPr="00BA1180">
        <w:rPr>
          <w:bCs/>
        </w:rPr>
        <w:t xml:space="preserve">Rel-18 UE signaling to </w:t>
      </w:r>
      <w:r w:rsidRPr="00C9499D">
        <w:rPr>
          <w:bCs/>
        </w:rPr>
        <w:t>enable</w:t>
      </w:r>
      <w:r w:rsidRPr="00BA1180">
        <w:rPr>
          <w:bCs/>
        </w:rPr>
        <w:t xml:space="preserve"> the UE to indicate to the NW whether interruption is needed for the case of NR SSB based inter/intra-frequency measurement without gap</w:t>
      </w:r>
      <w:r>
        <w:rPr>
          <w:bCs/>
        </w:rPr>
        <w:t>, the similar procedure needs to be considered.</w:t>
      </w:r>
    </w:p>
    <w:p w14:paraId="49A6D4E0" w14:textId="59C6CB16" w:rsidR="00F234EC" w:rsidRDefault="00F234EC">
      <w:pPr>
        <w:pStyle w:val="a0"/>
        <w:numPr>
          <w:ilvl w:val="0"/>
          <w:numId w:val="14"/>
        </w:numPr>
        <w:spacing w:before="120"/>
        <w:rPr>
          <w:bCs/>
        </w:rPr>
      </w:pPr>
      <w:r>
        <w:rPr>
          <w:rFonts w:eastAsiaTheme="minorEastAsia" w:hint="eastAsia"/>
          <w:bCs/>
          <w:lang w:eastAsia="zh-CN"/>
        </w:rPr>
        <w:t>F</w:t>
      </w:r>
      <w:r>
        <w:rPr>
          <w:rFonts w:eastAsiaTheme="minorEastAsia"/>
          <w:bCs/>
          <w:lang w:eastAsia="zh-CN"/>
        </w:rPr>
        <w:t xml:space="preserve">irstly, UE indicates the support capability that the UE can indicate to the NW whether interruption is needed for the </w:t>
      </w:r>
      <w:r w:rsidRPr="00BA1180">
        <w:rPr>
          <w:bCs/>
        </w:rPr>
        <w:t>case of NR SSB based inter/intra-frequency measurement without gap</w:t>
      </w:r>
      <w:r>
        <w:rPr>
          <w:bCs/>
        </w:rPr>
        <w:t>.</w:t>
      </w:r>
    </w:p>
    <w:p w14:paraId="3A6A013B" w14:textId="71A138F4" w:rsidR="00D765F3" w:rsidRDefault="00D765F3" w:rsidP="00D765F3">
      <w:pPr>
        <w:pStyle w:val="a0"/>
        <w:spacing w:before="120"/>
        <w:rPr>
          <w:bCs/>
        </w:rPr>
      </w:pPr>
      <w:r w:rsidRPr="00C870A3">
        <w:rPr>
          <w:rFonts w:eastAsiaTheme="minorEastAsia" w:hint="eastAsia"/>
          <w:b/>
          <w:lang w:eastAsia="zh-CN"/>
        </w:rPr>
        <w:t>P</w:t>
      </w:r>
      <w:r w:rsidRPr="00C870A3">
        <w:rPr>
          <w:rFonts w:eastAsiaTheme="minorEastAsia"/>
          <w:b/>
          <w:lang w:eastAsia="zh-CN"/>
        </w:rPr>
        <w:t xml:space="preserve">roposal 1: Introduce a new </w:t>
      </w:r>
      <w:r>
        <w:rPr>
          <w:rFonts w:eastAsiaTheme="minorEastAsia"/>
          <w:b/>
          <w:lang w:eastAsia="zh-CN"/>
        </w:rPr>
        <w:t xml:space="preserve">Rel-18 </w:t>
      </w:r>
      <w:r w:rsidRPr="00C870A3">
        <w:rPr>
          <w:rFonts w:eastAsiaTheme="minorEastAsia"/>
          <w:b/>
          <w:lang w:eastAsia="zh-CN"/>
        </w:rPr>
        <w:t xml:space="preserve">UE capability that the UE </w:t>
      </w:r>
      <w:r>
        <w:rPr>
          <w:rFonts w:eastAsiaTheme="minorEastAsia"/>
          <w:b/>
          <w:lang w:eastAsia="zh-CN"/>
        </w:rPr>
        <w:t>supports to</w:t>
      </w:r>
      <w:r w:rsidRPr="00C870A3">
        <w:rPr>
          <w:rFonts w:eastAsiaTheme="minorEastAsia"/>
          <w:b/>
          <w:lang w:eastAsia="zh-CN"/>
        </w:rPr>
        <w:t xml:space="preserve"> indicate to the NW whether interruption is needed for the </w:t>
      </w:r>
      <w:r w:rsidRPr="00C870A3">
        <w:rPr>
          <w:b/>
        </w:rPr>
        <w:t>case of NR SSB based inter/intra-frequency measurement without gap.</w:t>
      </w:r>
    </w:p>
    <w:p w14:paraId="152C3651" w14:textId="5C46C4D6" w:rsidR="007F68B9" w:rsidRPr="00E85BB4" w:rsidRDefault="007F68B9">
      <w:pPr>
        <w:pStyle w:val="a0"/>
        <w:numPr>
          <w:ilvl w:val="0"/>
          <w:numId w:val="14"/>
        </w:numPr>
        <w:spacing w:before="120"/>
        <w:rPr>
          <w:rFonts w:eastAsiaTheme="minorEastAsia"/>
          <w:bCs/>
          <w:lang w:eastAsia="zh-CN"/>
        </w:rPr>
      </w:pPr>
      <w:r>
        <w:rPr>
          <w:rFonts w:eastAsiaTheme="minorEastAsia" w:hint="eastAsia"/>
          <w:bCs/>
          <w:lang w:eastAsia="zh-CN"/>
        </w:rPr>
        <w:t>T</w:t>
      </w:r>
      <w:r>
        <w:rPr>
          <w:rFonts w:eastAsiaTheme="minorEastAsia"/>
          <w:bCs/>
          <w:lang w:eastAsia="zh-CN"/>
        </w:rPr>
        <w:t xml:space="preserve">hen, if NW supports to differentiate UE supporting no gap with interruption and needs the info from UE, NW configures the </w:t>
      </w:r>
      <w:r w:rsidR="008C1723">
        <w:rPr>
          <w:rFonts w:eastAsiaTheme="minorEastAsia"/>
          <w:bCs/>
          <w:lang w:eastAsia="zh-CN"/>
        </w:rPr>
        <w:t xml:space="preserve">need for gap </w:t>
      </w:r>
      <w:r>
        <w:rPr>
          <w:rFonts w:eastAsiaTheme="minorEastAsia"/>
          <w:bCs/>
          <w:lang w:eastAsia="zh-CN"/>
        </w:rPr>
        <w:t>reporting with</w:t>
      </w:r>
      <w:r w:rsidR="008C1723">
        <w:rPr>
          <w:rFonts w:eastAsiaTheme="minorEastAsia"/>
          <w:bCs/>
          <w:lang w:eastAsia="zh-CN"/>
        </w:rPr>
        <w:t xml:space="preserve"> further indication whether interruption is needed for the </w:t>
      </w:r>
      <w:r w:rsidR="008C1723" w:rsidRPr="00BA1180">
        <w:rPr>
          <w:bCs/>
        </w:rPr>
        <w:t>case of NR SSB based inter/intra-frequency measurement without gap</w:t>
      </w:r>
      <w:r w:rsidR="008C1723">
        <w:rPr>
          <w:bCs/>
        </w:rPr>
        <w:t xml:space="preserve"> </w:t>
      </w:r>
      <w:r w:rsidR="008C1723">
        <w:rPr>
          <w:rFonts w:eastAsiaTheme="minorEastAsia"/>
          <w:lang w:eastAsia="zh-CN"/>
        </w:rPr>
        <w:t xml:space="preserve">in </w:t>
      </w:r>
      <w:proofErr w:type="spellStart"/>
      <w:r w:rsidR="008C1723" w:rsidRPr="00886105">
        <w:rPr>
          <w:i/>
          <w:iCs/>
        </w:rPr>
        <w:t>RRCReconfiguration</w:t>
      </w:r>
      <w:proofErr w:type="spellEnd"/>
      <w:r w:rsidR="008C1723" w:rsidRPr="00886105">
        <w:t xml:space="preserve"> and </w:t>
      </w:r>
      <w:proofErr w:type="spellStart"/>
      <w:r w:rsidR="008C1723" w:rsidRPr="00886105">
        <w:rPr>
          <w:i/>
          <w:iCs/>
        </w:rPr>
        <w:t>RRCResume</w:t>
      </w:r>
      <w:proofErr w:type="spellEnd"/>
      <w:r w:rsidR="008C1723" w:rsidRPr="00886105">
        <w:t xml:space="preserve"> message.</w:t>
      </w:r>
    </w:p>
    <w:p w14:paraId="5CD7DEA2" w14:textId="77777777" w:rsidR="00D765F3" w:rsidRDefault="00D765F3" w:rsidP="00E85BB4">
      <w:pPr>
        <w:pStyle w:val="a0"/>
        <w:spacing w:before="120"/>
        <w:rPr>
          <w:rFonts w:eastAsiaTheme="minorEastAsia"/>
          <w:b/>
          <w:lang w:eastAsia="zh-CN"/>
        </w:rPr>
      </w:pPr>
      <w:r>
        <w:rPr>
          <w:rFonts w:eastAsiaTheme="minorEastAsia" w:hint="eastAsia"/>
          <w:b/>
          <w:lang w:eastAsia="zh-CN"/>
        </w:rPr>
        <w:lastRenderedPageBreak/>
        <w:t>P</w:t>
      </w:r>
      <w:r>
        <w:rPr>
          <w:rFonts w:eastAsiaTheme="minorEastAsia"/>
          <w:b/>
          <w:lang w:eastAsia="zh-CN"/>
        </w:rPr>
        <w:t xml:space="preserve">roposal 2: Introduce a new Rel-18 configuration info </w:t>
      </w:r>
      <w:r w:rsidRPr="000346D0">
        <w:rPr>
          <w:rFonts w:eastAsiaTheme="minorEastAsia"/>
          <w:b/>
          <w:lang w:eastAsia="zh-CN"/>
        </w:rPr>
        <w:t xml:space="preserve">in </w:t>
      </w:r>
      <w:proofErr w:type="spellStart"/>
      <w:r w:rsidRPr="000346D0">
        <w:rPr>
          <w:rFonts w:eastAsiaTheme="minorEastAsia"/>
          <w:b/>
          <w:i/>
          <w:iCs/>
          <w:lang w:eastAsia="zh-CN"/>
        </w:rPr>
        <w:t>RRCReconfiguration</w:t>
      </w:r>
      <w:proofErr w:type="spellEnd"/>
      <w:r w:rsidRPr="000346D0">
        <w:rPr>
          <w:rFonts w:eastAsiaTheme="minorEastAsia"/>
          <w:b/>
          <w:lang w:eastAsia="zh-CN"/>
        </w:rPr>
        <w:t xml:space="preserve"> and </w:t>
      </w:r>
      <w:proofErr w:type="spellStart"/>
      <w:r w:rsidRPr="000346D0">
        <w:rPr>
          <w:rFonts w:eastAsiaTheme="minorEastAsia"/>
          <w:b/>
          <w:i/>
          <w:iCs/>
          <w:lang w:eastAsia="zh-CN"/>
        </w:rPr>
        <w:t>RRCResume</w:t>
      </w:r>
      <w:proofErr w:type="spellEnd"/>
      <w:r w:rsidRPr="000346D0">
        <w:rPr>
          <w:rFonts w:eastAsiaTheme="minorEastAsia"/>
          <w:b/>
          <w:lang w:eastAsia="zh-CN"/>
        </w:rPr>
        <w:t xml:space="preserve"> message</w:t>
      </w:r>
      <w:r>
        <w:rPr>
          <w:rFonts w:eastAsiaTheme="minorEastAsia"/>
          <w:b/>
          <w:lang w:eastAsia="zh-CN"/>
        </w:rPr>
        <w:t xml:space="preserve">, which indicates </w:t>
      </w:r>
      <w:r w:rsidRPr="000346D0">
        <w:rPr>
          <w:rFonts w:eastAsiaTheme="minorEastAsia"/>
          <w:b/>
          <w:lang w:eastAsia="zh-CN"/>
        </w:rPr>
        <w:t>the need for gap reporting with further indication whether interruption is needed for the case of NR SSB based inter/intra-frequency measurement without gap.</w:t>
      </w:r>
    </w:p>
    <w:p w14:paraId="7FF7AC32" w14:textId="17FA5694" w:rsidR="008C1723" w:rsidRPr="00204E2A" w:rsidRDefault="008C1723">
      <w:pPr>
        <w:pStyle w:val="a0"/>
        <w:numPr>
          <w:ilvl w:val="0"/>
          <w:numId w:val="14"/>
        </w:numPr>
        <w:spacing w:before="120"/>
        <w:rPr>
          <w:rFonts w:eastAsiaTheme="minorEastAsia"/>
          <w:bCs/>
          <w:lang w:eastAsia="zh-CN"/>
        </w:rPr>
      </w:pPr>
      <w:r>
        <w:rPr>
          <w:rFonts w:eastAsiaTheme="minorEastAsia" w:hint="eastAsia"/>
          <w:bCs/>
          <w:lang w:eastAsia="zh-CN"/>
        </w:rPr>
        <w:t>C</w:t>
      </w:r>
      <w:r>
        <w:rPr>
          <w:rFonts w:eastAsiaTheme="minorEastAsia"/>
          <w:bCs/>
          <w:lang w:eastAsia="zh-CN"/>
        </w:rPr>
        <w:t>orresponding, the UE reports the need for gap with further indication</w:t>
      </w:r>
      <w:r w:rsidR="00A708E4">
        <w:rPr>
          <w:rFonts w:eastAsiaTheme="minorEastAsia" w:hint="eastAsia"/>
          <w:bCs/>
          <w:lang w:eastAsia="zh-CN"/>
        </w:rPr>
        <w:t xml:space="preserve"> to indicate</w:t>
      </w:r>
      <w:r>
        <w:rPr>
          <w:rFonts w:eastAsiaTheme="minorEastAsia"/>
          <w:bCs/>
          <w:lang w:eastAsia="zh-CN"/>
        </w:rPr>
        <w:t xml:space="preserve"> whether interruption is needed for the </w:t>
      </w:r>
      <w:r w:rsidRPr="00BA1180">
        <w:rPr>
          <w:bCs/>
        </w:rPr>
        <w:t>case of NR SSB based inter/intra-frequency measurement without gap</w:t>
      </w:r>
      <w:r>
        <w:rPr>
          <w:bCs/>
        </w:rPr>
        <w:t xml:space="preserve"> </w:t>
      </w:r>
      <w:r w:rsidRPr="00886105">
        <w:t xml:space="preserve">in </w:t>
      </w:r>
      <w:proofErr w:type="spellStart"/>
      <w:r w:rsidRPr="00886105">
        <w:rPr>
          <w:i/>
          <w:iCs/>
        </w:rPr>
        <w:t>RRCReconfigurationComplete</w:t>
      </w:r>
      <w:proofErr w:type="spellEnd"/>
      <w:r w:rsidRPr="00886105">
        <w:t xml:space="preserve"> and </w:t>
      </w:r>
      <w:proofErr w:type="spellStart"/>
      <w:r w:rsidRPr="00886105">
        <w:rPr>
          <w:i/>
          <w:iCs/>
        </w:rPr>
        <w:t>RRCResumeComplete</w:t>
      </w:r>
      <w:proofErr w:type="spellEnd"/>
      <w:r w:rsidRPr="00886105">
        <w:t xml:space="preserve"> messages.</w:t>
      </w:r>
      <w:r w:rsidR="00204E2A">
        <w:t xml:space="preserve"> For the reporting, there are two possible alternatives:</w:t>
      </w:r>
    </w:p>
    <w:p w14:paraId="7145BAAF" w14:textId="79D82276" w:rsidR="00204E2A" w:rsidRPr="008C1723" w:rsidRDefault="00204E2A">
      <w:pPr>
        <w:pStyle w:val="a0"/>
        <w:numPr>
          <w:ilvl w:val="0"/>
          <w:numId w:val="15"/>
        </w:numPr>
        <w:spacing w:before="120"/>
        <w:rPr>
          <w:rFonts w:eastAsiaTheme="minorEastAsia"/>
          <w:bCs/>
          <w:lang w:eastAsia="zh-CN"/>
        </w:rPr>
      </w:pPr>
      <w:r w:rsidRPr="00AC2606">
        <w:rPr>
          <w:rFonts w:eastAsiaTheme="minorEastAsia" w:hint="eastAsia"/>
          <w:b/>
          <w:lang w:eastAsia="zh-CN"/>
        </w:rPr>
        <w:t>A</w:t>
      </w:r>
      <w:r w:rsidRPr="00AC2606">
        <w:rPr>
          <w:rFonts w:eastAsiaTheme="minorEastAsia"/>
          <w:b/>
          <w:lang w:eastAsia="zh-CN"/>
        </w:rPr>
        <w:t>lt1</w:t>
      </w:r>
      <w:r w:rsidR="00267F71" w:rsidRPr="00AC2606">
        <w:rPr>
          <w:rFonts w:eastAsiaTheme="minorEastAsia"/>
          <w:b/>
          <w:lang w:eastAsia="zh-CN"/>
        </w:rPr>
        <w:t>:</w:t>
      </w:r>
      <w:r w:rsidR="00267F71">
        <w:rPr>
          <w:rFonts w:eastAsiaTheme="minorEastAsia"/>
          <w:bCs/>
          <w:lang w:eastAsia="zh-CN"/>
        </w:rPr>
        <w:t xml:space="preserve"> Combine reporting of new R</w:t>
      </w:r>
      <w:r w:rsidR="00947695">
        <w:rPr>
          <w:rFonts w:eastAsiaTheme="minorEastAsia"/>
          <w:bCs/>
          <w:lang w:eastAsia="zh-CN"/>
        </w:rPr>
        <w:t>el-</w:t>
      </w:r>
      <w:r w:rsidR="00267F71">
        <w:rPr>
          <w:rFonts w:eastAsiaTheme="minorEastAsia"/>
          <w:bCs/>
          <w:lang w:eastAsia="zh-CN"/>
        </w:rPr>
        <w:t xml:space="preserve">18 </w:t>
      </w:r>
      <w:proofErr w:type="spellStart"/>
      <w:r w:rsidR="00267F71">
        <w:rPr>
          <w:rFonts w:eastAsiaTheme="minorEastAsia"/>
          <w:bCs/>
          <w:lang w:eastAsia="zh-CN"/>
        </w:rPr>
        <w:t>signalling</w:t>
      </w:r>
      <w:proofErr w:type="spellEnd"/>
      <w:r w:rsidR="00267F71">
        <w:rPr>
          <w:rFonts w:eastAsiaTheme="minorEastAsia"/>
          <w:bCs/>
          <w:lang w:eastAsia="zh-CN"/>
        </w:rPr>
        <w:t xml:space="preserve"> indication whether interruption is needed for the </w:t>
      </w:r>
      <w:r w:rsidR="00267F71" w:rsidRPr="00BA1180">
        <w:rPr>
          <w:bCs/>
        </w:rPr>
        <w:t>case of NR SSB based inter/intra-frequency measurement without gap</w:t>
      </w:r>
      <w:r w:rsidR="00267F71">
        <w:rPr>
          <w:bCs/>
        </w:rPr>
        <w:t xml:space="preserve"> and R</w:t>
      </w:r>
      <w:r w:rsidR="00947695">
        <w:rPr>
          <w:bCs/>
        </w:rPr>
        <w:t>el-</w:t>
      </w:r>
      <w:r w:rsidR="00267F71">
        <w:rPr>
          <w:bCs/>
        </w:rPr>
        <w:t xml:space="preserve">16 need for gap </w:t>
      </w:r>
      <w:proofErr w:type="gramStart"/>
      <w:r w:rsidR="00267F71">
        <w:rPr>
          <w:rFonts w:eastAsiaTheme="minorEastAsia"/>
          <w:lang w:eastAsia="zh-CN"/>
        </w:rPr>
        <w:t>( i.e</w:t>
      </w:r>
      <w:proofErr w:type="gramEnd"/>
      <w:r w:rsidR="00267F71">
        <w:rPr>
          <w:rFonts w:eastAsiaTheme="minorEastAsia"/>
          <w:lang w:eastAsia="zh-CN"/>
        </w:rPr>
        <w:t xml:space="preserve">. the </w:t>
      </w:r>
      <w:r w:rsidR="00267F71" w:rsidRPr="007F68B9">
        <w:rPr>
          <w:i/>
          <w:iCs/>
        </w:rPr>
        <w:t>needForGapsInfoNR-r16</w:t>
      </w:r>
      <w:r w:rsidR="00267F71">
        <w:t>).</w:t>
      </w:r>
    </w:p>
    <w:p w14:paraId="42990629" w14:textId="45BCA07A" w:rsidR="008C1723" w:rsidRDefault="00267F71" w:rsidP="00267F71">
      <w:pPr>
        <w:pStyle w:val="a0"/>
        <w:spacing w:before="120"/>
        <w:rPr>
          <w:bCs/>
        </w:rPr>
      </w:pPr>
      <w:r>
        <w:rPr>
          <w:rFonts w:eastAsiaTheme="minorEastAsia" w:hint="eastAsia"/>
          <w:bCs/>
          <w:lang w:eastAsia="zh-CN"/>
        </w:rPr>
        <w:t>I</w:t>
      </w:r>
      <w:r>
        <w:rPr>
          <w:rFonts w:eastAsiaTheme="minorEastAsia"/>
          <w:bCs/>
          <w:lang w:eastAsia="zh-CN"/>
        </w:rPr>
        <w:t xml:space="preserve">n this alternative, if </w:t>
      </w:r>
      <w:r w:rsidR="00947695">
        <w:rPr>
          <w:rFonts w:eastAsiaTheme="minorEastAsia"/>
          <w:bCs/>
          <w:lang w:eastAsia="zh-CN"/>
        </w:rPr>
        <w:t xml:space="preserve">the UE </w:t>
      </w:r>
      <w:r w:rsidR="00773B8E">
        <w:rPr>
          <w:rFonts w:eastAsiaTheme="minorEastAsia"/>
          <w:bCs/>
          <w:lang w:eastAsia="zh-CN"/>
        </w:rPr>
        <w:t xml:space="preserve">needs a gap for </w:t>
      </w:r>
      <w:r w:rsidR="00773B8E" w:rsidRPr="00BA1180">
        <w:rPr>
          <w:bCs/>
        </w:rPr>
        <w:t>NR SSB based inter/intra-frequency measurement</w:t>
      </w:r>
      <w:r w:rsidR="00947695">
        <w:rPr>
          <w:bCs/>
        </w:rPr>
        <w:t xml:space="preserve">, only Rel-16 </w:t>
      </w:r>
      <w:proofErr w:type="spellStart"/>
      <w:r w:rsidR="00947695">
        <w:rPr>
          <w:bCs/>
        </w:rPr>
        <w:t>signalling</w:t>
      </w:r>
      <w:proofErr w:type="spellEnd"/>
      <w:r w:rsidR="00947695">
        <w:rPr>
          <w:bCs/>
        </w:rPr>
        <w:t xml:space="preserve"> is sent</w:t>
      </w:r>
      <w:r w:rsidR="00AC2606">
        <w:rPr>
          <w:bCs/>
        </w:rPr>
        <w:t xml:space="preserve">. While if the UE needs no gap </w:t>
      </w:r>
      <w:r w:rsidR="00AC2606">
        <w:rPr>
          <w:rFonts w:eastAsiaTheme="minorEastAsia"/>
          <w:bCs/>
          <w:lang w:eastAsia="zh-CN"/>
        </w:rPr>
        <w:t xml:space="preserve">for </w:t>
      </w:r>
      <w:r w:rsidR="00AC2606" w:rsidRPr="00BA1180">
        <w:rPr>
          <w:bCs/>
        </w:rPr>
        <w:t>NR SSB based inter/intra-frequency measurement</w:t>
      </w:r>
      <w:r w:rsidR="00AC2606">
        <w:rPr>
          <w:bCs/>
        </w:rPr>
        <w:t xml:space="preserve">, the UE </w:t>
      </w:r>
      <w:r w:rsidR="00D765F3">
        <w:rPr>
          <w:bCs/>
        </w:rPr>
        <w:t xml:space="preserve">only needs to </w:t>
      </w:r>
      <w:r w:rsidR="00AC2606">
        <w:rPr>
          <w:bCs/>
        </w:rPr>
        <w:t>report “no-gap</w:t>
      </w:r>
      <w:r w:rsidR="00D765F3">
        <w:rPr>
          <w:bCs/>
        </w:rPr>
        <w:t xml:space="preserve"> with interruption</w:t>
      </w:r>
      <w:r w:rsidR="00AC2606">
        <w:rPr>
          <w:bCs/>
        </w:rPr>
        <w:t xml:space="preserve">” </w:t>
      </w:r>
      <w:r w:rsidR="00D765F3">
        <w:rPr>
          <w:bCs/>
        </w:rPr>
        <w:t>or “no gap without interruption” to</w:t>
      </w:r>
      <w:r w:rsidR="00AC2606">
        <w:rPr>
          <w:bCs/>
        </w:rPr>
        <w:t xml:space="preserve"> indicate whether </w:t>
      </w:r>
      <w:r w:rsidR="00AC2606">
        <w:rPr>
          <w:rFonts w:eastAsiaTheme="minorEastAsia"/>
          <w:bCs/>
          <w:lang w:eastAsia="zh-CN"/>
        </w:rPr>
        <w:t xml:space="preserve">interruption is needed for the </w:t>
      </w:r>
      <w:r w:rsidR="00AC2606" w:rsidRPr="00BA1180">
        <w:rPr>
          <w:bCs/>
        </w:rPr>
        <w:t>case of NR SSB based inter/intra-frequency measurement without gap</w:t>
      </w:r>
      <w:r w:rsidR="00AC2606">
        <w:rPr>
          <w:bCs/>
        </w:rPr>
        <w:t xml:space="preserve"> via the new Rel-18 </w:t>
      </w:r>
      <w:proofErr w:type="spellStart"/>
      <w:r w:rsidR="00AC2606">
        <w:rPr>
          <w:bCs/>
        </w:rPr>
        <w:t>signalling</w:t>
      </w:r>
      <w:proofErr w:type="spellEnd"/>
      <w:r w:rsidR="00AC2606">
        <w:rPr>
          <w:bCs/>
        </w:rPr>
        <w:t>.</w:t>
      </w:r>
    </w:p>
    <w:p w14:paraId="6EB7A58B" w14:textId="706538F1" w:rsidR="00AC2606" w:rsidRDefault="00AC2606">
      <w:pPr>
        <w:pStyle w:val="a0"/>
        <w:numPr>
          <w:ilvl w:val="0"/>
          <w:numId w:val="15"/>
        </w:numPr>
        <w:spacing w:before="120"/>
        <w:rPr>
          <w:rFonts w:eastAsiaTheme="minorEastAsia"/>
          <w:bCs/>
          <w:lang w:eastAsia="zh-CN"/>
        </w:rPr>
      </w:pPr>
      <w:r w:rsidRPr="00AC2606">
        <w:rPr>
          <w:rFonts w:eastAsiaTheme="minorEastAsia"/>
          <w:b/>
          <w:lang w:eastAsia="zh-CN"/>
        </w:rPr>
        <w:t xml:space="preserve">Alt2: </w:t>
      </w:r>
      <w:r>
        <w:rPr>
          <w:rFonts w:eastAsiaTheme="minorEastAsia"/>
          <w:bCs/>
          <w:lang w:eastAsia="zh-CN"/>
        </w:rPr>
        <w:t xml:space="preserve">Independent reporting of the need for gap with further indication whether interruption is needed with new Rel-18 </w:t>
      </w:r>
      <w:proofErr w:type="spellStart"/>
      <w:r>
        <w:rPr>
          <w:rFonts w:eastAsiaTheme="minorEastAsia"/>
          <w:bCs/>
          <w:lang w:eastAsia="zh-CN"/>
        </w:rPr>
        <w:t>signalling</w:t>
      </w:r>
      <w:proofErr w:type="spellEnd"/>
      <w:r>
        <w:rPr>
          <w:rFonts w:eastAsiaTheme="minorEastAsia"/>
          <w:bCs/>
          <w:lang w:eastAsia="zh-CN"/>
        </w:rPr>
        <w:t>.</w:t>
      </w:r>
    </w:p>
    <w:p w14:paraId="1034EB1D" w14:textId="65A0C4C6" w:rsidR="00AC2606" w:rsidRDefault="00AC2606" w:rsidP="00AC2606">
      <w:pPr>
        <w:pStyle w:val="a0"/>
        <w:spacing w:before="120"/>
        <w:rPr>
          <w:rFonts w:eastAsiaTheme="minorEastAsia"/>
          <w:bCs/>
          <w:lang w:eastAsia="zh-CN"/>
        </w:rPr>
      </w:pPr>
      <w:r>
        <w:rPr>
          <w:rFonts w:eastAsiaTheme="minorEastAsia" w:hint="eastAsia"/>
          <w:bCs/>
          <w:lang w:eastAsia="zh-CN"/>
        </w:rPr>
        <w:t>I</w:t>
      </w:r>
      <w:r>
        <w:rPr>
          <w:rFonts w:eastAsiaTheme="minorEastAsia"/>
          <w:bCs/>
          <w:lang w:eastAsia="zh-CN"/>
        </w:rPr>
        <w:t xml:space="preserve">n this alternative, the UE indicates three different gap requirement information (gap, no gap with interruption, no gap without interruption) for a target band with new Rel-18 </w:t>
      </w:r>
      <w:proofErr w:type="spellStart"/>
      <w:r>
        <w:rPr>
          <w:rFonts w:eastAsiaTheme="minorEastAsia"/>
          <w:bCs/>
          <w:lang w:eastAsia="zh-CN"/>
        </w:rPr>
        <w:t>signalling</w:t>
      </w:r>
      <w:proofErr w:type="spellEnd"/>
      <w:r>
        <w:rPr>
          <w:rFonts w:eastAsiaTheme="minorEastAsia"/>
          <w:bCs/>
          <w:lang w:eastAsia="zh-CN"/>
        </w:rPr>
        <w:t>.</w:t>
      </w:r>
    </w:p>
    <w:p w14:paraId="63A9C861" w14:textId="730F6555" w:rsidR="00AC2606" w:rsidRPr="00C870A3" w:rsidRDefault="00C870A3" w:rsidP="00AC2606">
      <w:pPr>
        <w:pStyle w:val="a0"/>
        <w:spacing w:before="120"/>
        <w:rPr>
          <w:rFonts w:eastAsiaTheme="minorEastAsia"/>
          <w:bCs/>
          <w:iCs/>
          <w:lang w:eastAsia="zh-CN"/>
        </w:rPr>
      </w:pPr>
      <w:r>
        <w:rPr>
          <w:rFonts w:eastAsiaTheme="minorEastAsia" w:hint="eastAsia"/>
          <w:bCs/>
          <w:lang w:eastAsia="zh-CN"/>
        </w:rPr>
        <w:t>T</w:t>
      </w:r>
      <w:r>
        <w:rPr>
          <w:rFonts w:eastAsiaTheme="minorEastAsia"/>
          <w:bCs/>
          <w:lang w:eastAsia="zh-CN"/>
        </w:rPr>
        <w:t xml:space="preserve">he following is the ASN.1 of </w:t>
      </w:r>
      <w:r w:rsidRPr="00F43A82">
        <w:rPr>
          <w:rFonts w:eastAsia="宋体"/>
          <w:lang w:eastAsia="en-GB"/>
        </w:rPr>
        <w:t xml:space="preserve">IE </w:t>
      </w:r>
      <w:r w:rsidRPr="00F43A82">
        <w:rPr>
          <w:rFonts w:eastAsia="宋体"/>
          <w:i/>
          <w:lang w:eastAsia="en-GB"/>
        </w:rPr>
        <w:t>NeedForGapsInfoNR</w:t>
      </w:r>
      <w:r>
        <w:rPr>
          <w:rFonts w:eastAsia="宋体"/>
          <w:i/>
          <w:lang w:eastAsia="en-GB"/>
        </w:rPr>
        <w:t>-r16</w:t>
      </w:r>
      <w:r>
        <w:rPr>
          <w:rFonts w:eastAsia="宋体"/>
          <w:iCs/>
          <w:lang w:eastAsia="en-GB"/>
        </w:rPr>
        <w:t>.</w:t>
      </w:r>
    </w:p>
    <w:tbl>
      <w:tblPr>
        <w:tblStyle w:val="a7"/>
        <w:tblW w:w="0" w:type="auto"/>
        <w:tblLook w:val="04A0" w:firstRow="1" w:lastRow="0" w:firstColumn="1" w:lastColumn="0" w:noHBand="0" w:noVBand="1"/>
      </w:tblPr>
      <w:tblGrid>
        <w:gridCol w:w="8296"/>
      </w:tblGrid>
      <w:tr w:rsidR="00C870A3" w14:paraId="44D8A2A7" w14:textId="77777777" w:rsidTr="00C870A3">
        <w:tc>
          <w:tcPr>
            <w:tcW w:w="8296" w:type="dxa"/>
          </w:tcPr>
          <w:p w14:paraId="45E4C91E" w14:textId="77777777" w:rsidR="00C870A3" w:rsidRPr="00F43A82" w:rsidRDefault="00C870A3" w:rsidP="00C870A3">
            <w:pPr>
              <w:keepNext/>
              <w:keepLines/>
              <w:spacing w:before="120"/>
              <w:ind w:left="1418" w:hanging="1418"/>
              <w:outlineLvl w:val="3"/>
              <w:rPr>
                <w:rFonts w:ascii="Arial" w:eastAsia="宋体" w:hAnsi="Arial"/>
                <w:sz w:val="24"/>
                <w:lang w:eastAsia="en-GB"/>
              </w:rPr>
            </w:pPr>
            <w:r w:rsidRPr="00F43A82">
              <w:rPr>
                <w:rFonts w:ascii="Arial" w:eastAsia="宋体" w:hAnsi="Arial"/>
                <w:sz w:val="24"/>
                <w:lang w:eastAsia="en-GB"/>
              </w:rPr>
              <w:t>–</w:t>
            </w:r>
            <w:r w:rsidRPr="00F43A82">
              <w:rPr>
                <w:rFonts w:ascii="Arial" w:eastAsia="宋体" w:hAnsi="Arial"/>
                <w:sz w:val="24"/>
                <w:lang w:eastAsia="en-GB"/>
              </w:rPr>
              <w:tab/>
            </w:r>
            <w:proofErr w:type="spellStart"/>
            <w:r w:rsidRPr="00F43A82">
              <w:rPr>
                <w:rFonts w:ascii="Arial" w:eastAsia="宋体" w:hAnsi="Arial"/>
                <w:i/>
                <w:sz w:val="24"/>
                <w:lang w:eastAsia="en-GB"/>
              </w:rPr>
              <w:t>NeedForGapsInfoNR</w:t>
            </w:r>
            <w:proofErr w:type="spellEnd"/>
          </w:p>
          <w:p w14:paraId="750465AD" w14:textId="77777777" w:rsidR="00C870A3" w:rsidRPr="00F43A82" w:rsidRDefault="00C870A3" w:rsidP="00C870A3">
            <w:pPr>
              <w:rPr>
                <w:rFonts w:eastAsia="宋体"/>
                <w:lang w:eastAsia="en-GB"/>
              </w:rPr>
            </w:pPr>
            <w:r w:rsidRPr="00F43A82">
              <w:rPr>
                <w:rFonts w:eastAsia="宋体"/>
                <w:lang w:eastAsia="en-GB"/>
              </w:rPr>
              <w:t xml:space="preserve">The IE </w:t>
            </w:r>
            <w:proofErr w:type="spellStart"/>
            <w:r w:rsidRPr="00F43A82">
              <w:rPr>
                <w:rFonts w:eastAsia="宋体"/>
                <w:i/>
                <w:lang w:eastAsia="en-GB"/>
              </w:rPr>
              <w:t>NeedForGapsInfoNR</w:t>
            </w:r>
            <w:proofErr w:type="spellEnd"/>
            <w:r w:rsidRPr="00F43A82">
              <w:rPr>
                <w:rFonts w:eastAsia="宋体"/>
                <w:lang w:eastAsia="en-GB"/>
              </w:rPr>
              <w:t xml:space="preserve"> indicates whether measurement gap is required for the UE to perform </w:t>
            </w:r>
            <w:r w:rsidRPr="00F43A82">
              <w:t>SSB based measurements on an NR target band while NR-DC or NE-DC is not configured.</w:t>
            </w:r>
          </w:p>
          <w:p w14:paraId="44BD9FA0" w14:textId="77777777" w:rsidR="00C870A3" w:rsidRPr="00F43A82" w:rsidRDefault="00C870A3" w:rsidP="00C870A3">
            <w:pPr>
              <w:pStyle w:val="TH"/>
              <w:rPr>
                <w:rFonts w:eastAsia="宋体"/>
                <w:lang w:eastAsia="en-GB"/>
              </w:rPr>
            </w:pPr>
            <w:proofErr w:type="spellStart"/>
            <w:r w:rsidRPr="00F43A82">
              <w:rPr>
                <w:rFonts w:eastAsia="宋体"/>
                <w:i/>
                <w:lang w:eastAsia="en-GB"/>
              </w:rPr>
              <w:t>NeedForGapsInfoNR</w:t>
            </w:r>
            <w:proofErr w:type="spellEnd"/>
            <w:r w:rsidRPr="00F43A82">
              <w:rPr>
                <w:rFonts w:eastAsia="宋体"/>
                <w:lang w:eastAsia="en-GB"/>
              </w:rPr>
              <w:t xml:space="preserve"> information element</w:t>
            </w:r>
          </w:p>
          <w:p w14:paraId="39A187AE" w14:textId="77777777" w:rsidR="00C870A3" w:rsidRPr="00F43A82" w:rsidRDefault="00C870A3" w:rsidP="00C870A3">
            <w:pPr>
              <w:pStyle w:val="PL"/>
              <w:rPr>
                <w:color w:val="808080"/>
              </w:rPr>
            </w:pPr>
            <w:r w:rsidRPr="00F43A82">
              <w:rPr>
                <w:color w:val="808080"/>
              </w:rPr>
              <w:t>-- ASN1START</w:t>
            </w:r>
          </w:p>
          <w:p w14:paraId="04DEEDCA" w14:textId="77777777" w:rsidR="00C870A3" w:rsidRPr="00F43A82" w:rsidRDefault="00C870A3" w:rsidP="00C870A3">
            <w:pPr>
              <w:pStyle w:val="PL"/>
              <w:rPr>
                <w:color w:val="808080"/>
              </w:rPr>
            </w:pPr>
            <w:r w:rsidRPr="00F43A82">
              <w:rPr>
                <w:color w:val="808080"/>
              </w:rPr>
              <w:t>-- TAG-NeedForGapsInfoNR-START</w:t>
            </w:r>
          </w:p>
          <w:p w14:paraId="77550E1C" w14:textId="77777777" w:rsidR="00C870A3" w:rsidRPr="00F43A82" w:rsidRDefault="00C870A3" w:rsidP="00C870A3">
            <w:pPr>
              <w:pStyle w:val="PL"/>
            </w:pPr>
          </w:p>
          <w:p w14:paraId="150B3D10" w14:textId="77777777" w:rsidR="00C870A3" w:rsidRPr="00F43A82" w:rsidRDefault="00C870A3" w:rsidP="00C870A3">
            <w:pPr>
              <w:pStyle w:val="PL"/>
            </w:pPr>
            <w:r w:rsidRPr="00F43A82">
              <w:t xml:space="preserve">NeedForGapsInfoNR-r16 ::=        </w:t>
            </w:r>
            <w:r w:rsidRPr="00F43A82">
              <w:rPr>
                <w:color w:val="993366"/>
              </w:rPr>
              <w:t>SEQUENCE</w:t>
            </w:r>
            <w:r w:rsidRPr="00F43A82">
              <w:t xml:space="preserve"> {</w:t>
            </w:r>
          </w:p>
          <w:p w14:paraId="6B325013" w14:textId="77777777" w:rsidR="00C870A3" w:rsidRPr="00F43A82" w:rsidRDefault="00C870A3" w:rsidP="00C870A3">
            <w:pPr>
              <w:pStyle w:val="PL"/>
            </w:pPr>
            <w:r w:rsidRPr="00F43A82">
              <w:t xml:space="preserve">    intraFreq-needForGap-r16      NeedForGapsIntraFreqList-r16,</w:t>
            </w:r>
          </w:p>
          <w:p w14:paraId="0436CAC3" w14:textId="77777777" w:rsidR="00C870A3" w:rsidRPr="00F43A82" w:rsidRDefault="00C870A3" w:rsidP="00C870A3">
            <w:pPr>
              <w:pStyle w:val="PL"/>
            </w:pPr>
            <w:r w:rsidRPr="00F43A82">
              <w:t xml:space="preserve">    interFreq-needForGap-r16      NeedForGapsBandListNR-r16</w:t>
            </w:r>
          </w:p>
          <w:p w14:paraId="450D5702" w14:textId="77777777" w:rsidR="00C870A3" w:rsidRPr="00F43A82" w:rsidRDefault="00C870A3" w:rsidP="00C870A3">
            <w:pPr>
              <w:pStyle w:val="PL"/>
            </w:pPr>
            <w:r w:rsidRPr="00F43A82">
              <w:t>}</w:t>
            </w:r>
          </w:p>
          <w:p w14:paraId="2BCFBC19" w14:textId="77777777" w:rsidR="00C870A3" w:rsidRPr="00F43A82" w:rsidRDefault="00C870A3" w:rsidP="00C870A3">
            <w:pPr>
              <w:pStyle w:val="PL"/>
            </w:pPr>
          </w:p>
          <w:p w14:paraId="5B6FD2C9" w14:textId="77777777" w:rsidR="00C870A3" w:rsidRPr="00F43A82" w:rsidRDefault="00C870A3" w:rsidP="00C870A3">
            <w:pPr>
              <w:pStyle w:val="PL"/>
            </w:pPr>
            <w:r w:rsidRPr="00F43A82">
              <w:t xml:space="preserve">NeedForGapsIntraFreqList-r16 ::=          </w:t>
            </w:r>
            <w:r w:rsidRPr="00F43A82">
              <w:rPr>
                <w:color w:val="993366"/>
              </w:rPr>
              <w:t>SEQUENCE</w:t>
            </w:r>
            <w:r w:rsidRPr="00F43A82">
              <w:t xml:space="preserve"> (</w:t>
            </w:r>
            <w:r w:rsidRPr="00F43A82">
              <w:rPr>
                <w:color w:val="993366"/>
              </w:rPr>
              <w:t>SIZE</w:t>
            </w:r>
            <w:r w:rsidRPr="00F43A82">
              <w:t xml:space="preserve"> (1.. maxNrofServingCells))</w:t>
            </w:r>
            <w:r w:rsidRPr="00F43A82">
              <w:rPr>
                <w:color w:val="993366"/>
              </w:rPr>
              <w:t xml:space="preserve"> OF</w:t>
            </w:r>
            <w:r w:rsidRPr="00F43A82">
              <w:t xml:space="preserve"> NeedForGapsIntraFreq-r16</w:t>
            </w:r>
          </w:p>
          <w:p w14:paraId="6BF662B3" w14:textId="77777777" w:rsidR="00C870A3" w:rsidRPr="00F43A82" w:rsidRDefault="00C870A3" w:rsidP="00C870A3">
            <w:pPr>
              <w:pStyle w:val="PL"/>
            </w:pPr>
          </w:p>
          <w:p w14:paraId="66356CA1" w14:textId="77777777" w:rsidR="00C870A3" w:rsidRPr="00F43A82" w:rsidRDefault="00C870A3" w:rsidP="00C870A3">
            <w:pPr>
              <w:pStyle w:val="PL"/>
            </w:pPr>
            <w:r w:rsidRPr="00F43A82">
              <w:t xml:space="preserve">NeedForGapsBandListNR-r16 ::=             </w:t>
            </w:r>
            <w:r w:rsidRPr="00F43A82">
              <w:rPr>
                <w:color w:val="993366"/>
              </w:rPr>
              <w:t>SEQUENCE</w:t>
            </w:r>
            <w:r w:rsidRPr="00F43A82">
              <w:t xml:space="preserve"> (</w:t>
            </w:r>
            <w:r w:rsidRPr="00F43A82">
              <w:rPr>
                <w:color w:val="993366"/>
              </w:rPr>
              <w:t>SIZE</w:t>
            </w:r>
            <w:r w:rsidRPr="00F43A82">
              <w:t xml:space="preserve"> (1..maxBands))</w:t>
            </w:r>
            <w:r w:rsidRPr="00F43A82">
              <w:rPr>
                <w:color w:val="993366"/>
              </w:rPr>
              <w:t xml:space="preserve"> OF</w:t>
            </w:r>
            <w:r w:rsidRPr="00F43A82">
              <w:t xml:space="preserve"> NeedForGapsNR-r16</w:t>
            </w:r>
          </w:p>
          <w:p w14:paraId="2A954337" w14:textId="77777777" w:rsidR="00C870A3" w:rsidRPr="00F43A82" w:rsidRDefault="00C870A3" w:rsidP="00C870A3">
            <w:pPr>
              <w:pStyle w:val="PL"/>
            </w:pPr>
          </w:p>
          <w:p w14:paraId="3B406FF2" w14:textId="77777777" w:rsidR="00C870A3" w:rsidRPr="00F43A82" w:rsidRDefault="00C870A3" w:rsidP="00C870A3">
            <w:pPr>
              <w:pStyle w:val="PL"/>
            </w:pPr>
            <w:r w:rsidRPr="00F43A82">
              <w:t xml:space="preserve">NeedForGapsIntraFreq-r16  ::=                 </w:t>
            </w:r>
            <w:r w:rsidRPr="00F43A82">
              <w:rPr>
                <w:color w:val="993366"/>
              </w:rPr>
              <w:t>SEQUENCE</w:t>
            </w:r>
            <w:r w:rsidRPr="00F43A82">
              <w:t xml:space="preserve"> {</w:t>
            </w:r>
          </w:p>
          <w:p w14:paraId="32135E06" w14:textId="77777777" w:rsidR="00C870A3" w:rsidRPr="00F43A82" w:rsidRDefault="00C870A3" w:rsidP="00C870A3">
            <w:pPr>
              <w:pStyle w:val="PL"/>
            </w:pPr>
            <w:r w:rsidRPr="00F43A82">
              <w:t xml:space="preserve">    servCellId-r16                               ServCellIndex,</w:t>
            </w:r>
          </w:p>
          <w:p w14:paraId="2C0ACE1E" w14:textId="77777777" w:rsidR="00C870A3" w:rsidRPr="00F43A82" w:rsidRDefault="00C870A3" w:rsidP="00C870A3">
            <w:pPr>
              <w:pStyle w:val="PL"/>
            </w:pPr>
            <w:r w:rsidRPr="00F43A82">
              <w:t xml:space="preserve">    gapIndicationIntra-r16                       </w:t>
            </w:r>
            <w:r w:rsidRPr="00F43A82">
              <w:rPr>
                <w:color w:val="993366"/>
              </w:rPr>
              <w:t>ENUMERATED</w:t>
            </w:r>
            <w:r w:rsidRPr="00F43A82">
              <w:t xml:space="preserve"> {gap, no-gap}</w:t>
            </w:r>
          </w:p>
          <w:p w14:paraId="359228BF" w14:textId="77777777" w:rsidR="00C870A3" w:rsidRPr="00F43A82" w:rsidRDefault="00C870A3" w:rsidP="00C870A3">
            <w:pPr>
              <w:pStyle w:val="PL"/>
            </w:pPr>
            <w:r w:rsidRPr="00F43A82">
              <w:t>}</w:t>
            </w:r>
          </w:p>
          <w:p w14:paraId="4331E4AE" w14:textId="77777777" w:rsidR="00C870A3" w:rsidRPr="00F43A82" w:rsidRDefault="00C870A3" w:rsidP="00C870A3">
            <w:pPr>
              <w:pStyle w:val="PL"/>
            </w:pPr>
          </w:p>
          <w:p w14:paraId="6C1EB103" w14:textId="77777777" w:rsidR="00C870A3" w:rsidRPr="00F43A82" w:rsidRDefault="00C870A3" w:rsidP="00C870A3">
            <w:pPr>
              <w:pStyle w:val="PL"/>
            </w:pPr>
            <w:r w:rsidRPr="00F43A82">
              <w:t xml:space="preserve">NeedForGapsNR-r16  ::=                        </w:t>
            </w:r>
            <w:r w:rsidRPr="00F43A82">
              <w:rPr>
                <w:color w:val="993366"/>
              </w:rPr>
              <w:t>SEQUENCE</w:t>
            </w:r>
            <w:r w:rsidRPr="00F43A82">
              <w:t xml:space="preserve"> {</w:t>
            </w:r>
          </w:p>
          <w:p w14:paraId="7079BD11" w14:textId="77777777" w:rsidR="00C870A3" w:rsidRPr="00F43A82" w:rsidRDefault="00C870A3" w:rsidP="00C870A3">
            <w:pPr>
              <w:pStyle w:val="PL"/>
            </w:pPr>
            <w:r w:rsidRPr="00F43A82">
              <w:t xml:space="preserve">    bandNR-r16                                   FreqBandIndicatorNR,</w:t>
            </w:r>
          </w:p>
          <w:p w14:paraId="0957347C" w14:textId="77777777" w:rsidR="00C870A3" w:rsidRPr="00F43A82" w:rsidRDefault="00C870A3" w:rsidP="00C870A3">
            <w:pPr>
              <w:pStyle w:val="PL"/>
            </w:pPr>
            <w:r w:rsidRPr="00F43A82">
              <w:t xml:space="preserve">    gapIndication-r16                            </w:t>
            </w:r>
            <w:r w:rsidRPr="00F43A82">
              <w:rPr>
                <w:color w:val="993366"/>
              </w:rPr>
              <w:t>ENUMERATED</w:t>
            </w:r>
            <w:r w:rsidRPr="00F43A82">
              <w:t xml:space="preserve"> {gap, no-gap}</w:t>
            </w:r>
          </w:p>
          <w:p w14:paraId="71851D89" w14:textId="77777777" w:rsidR="00C870A3" w:rsidRPr="00F43A82" w:rsidRDefault="00C870A3" w:rsidP="00C870A3">
            <w:pPr>
              <w:pStyle w:val="PL"/>
            </w:pPr>
            <w:r w:rsidRPr="00F43A82">
              <w:t>}</w:t>
            </w:r>
          </w:p>
          <w:p w14:paraId="1ACAFC38" w14:textId="77777777" w:rsidR="00C870A3" w:rsidRPr="00F43A82" w:rsidRDefault="00C870A3" w:rsidP="00C870A3">
            <w:pPr>
              <w:pStyle w:val="PL"/>
            </w:pPr>
          </w:p>
          <w:p w14:paraId="783AB619" w14:textId="77777777" w:rsidR="00C870A3" w:rsidRPr="00F43A82" w:rsidRDefault="00C870A3" w:rsidP="00C870A3">
            <w:pPr>
              <w:pStyle w:val="PL"/>
              <w:rPr>
                <w:color w:val="808080"/>
              </w:rPr>
            </w:pPr>
            <w:r w:rsidRPr="00F43A82">
              <w:rPr>
                <w:color w:val="808080"/>
              </w:rPr>
              <w:t>-- TAG-NeedForGapsInfoNR-STOP</w:t>
            </w:r>
          </w:p>
          <w:p w14:paraId="7F68E167" w14:textId="77777777" w:rsidR="00C870A3" w:rsidRPr="00F43A82" w:rsidRDefault="00C870A3" w:rsidP="00C870A3">
            <w:pPr>
              <w:pStyle w:val="PL"/>
              <w:rPr>
                <w:color w:val="808080"/>
              </w:rPr>
            </w:pPr>
            <w:r w:rsidRPr="00F43A82">
              <w:rPr>
                <w:color w:val="808080"/>
              </w:rPr>
              <w:t>-- ASN1STOP</w:t>
            </w:r>
          </w:p>
          <w:p w14:paraId="1D00DADA" w14:textId="77777777" w:rsidR="00C870A3" w:rsidRDefault="00C870A3" w:rsidP="00AC2606">
            <w:pPr>
              <w:pStyle w:val="a0"/>
              <w:spacing w:before="120"/>
              <w:rPr>
                <w:rFonts w:eastAsiaTheme="minorEastAsia"/>
                <w:bCs/>
                <w:lang w:eastAsia="zh-CN"/>
              </w:rPr>
            </w:pPr>
          </w:p>
        </w:tc>
      </w:tr>
    </w:tbl>
    <w:p w14:paraId="00B8BA2E" w14:textId="0E7554A3" w:rsidR="00C870A3" w:rsidRDefault="00C870A3" w:rsidP="00AC2606">
      <w:pPr>
        <w:pStyle w:val="a0"/>
        <w:spacing w:before="120"/>
        <w:rPr>
          <w:bCs/>
        </w:rPr>
      </w:pPr>
      <w:r>
        <w:rPr>
          <w:rFonts w:eastAsiaTheme="minorEastAsia" w:hint="eastAsia"/>
          <w:bCs/>
          <w:lang w:eastAsia="zh-CN"/>
        </w:rPr>
        <w:t>B</w:t>
      </w:r>
      <w:r>
        <w:rPr>
          <w:rFonts w:eastAsiaTheme="minorEastAsia"/>
          <w:bCs/>
          <w:lang w:eastAsia="zh-CN"/>
        </w:rPr>
        <w:t xml:space="preserve">ased on the above ASN.1, </w:t>
      </w:r>
      <w:r w:rsidR="00E774A4">
        <w:rPr>
          <w:rFonts w:eastAsiaTheme="minorEastAsia"/>
          <w:bCs/>
          <w:lang w:eastAsia="zh-CN"/>
        </w:rPr>
        <w:t>with</w:t>
      </w:r>
      <w:r w:rsidR="00A708E4">
        <w:rPr>
          <w:rFonts w:eastAsiaTheme="minorEastAsia" w:hint="eastAsia"/>
          <w:bCs/>
          <w:lang w:eastAsia="zh-CN"/>
        </w:rPr>
        <w:t xml:space="preserve"> the alt 1 </w:t>
      </w:r>
      <w:r w:rsidR="00E774A4">
        <w:rPr>
          <w:rFonts w:eastAsiaTheme="minorEastAsia"/>
          <w:bCs/>
          <w:lang w:eastAsia="zh-CN"/>
        </w:rPr>
        <w:t xml:space="preserve">the UE </w:t>
      </w:r>
      <w:r w:rsidR="00E774A4">
        <w:rPr>
          <w:bCs/>
        </w:rPr>
        <w:t xml:space="preserve">only needs to report “gap” (1 bit) </w:t>
      </w:r>
      <w:r w:rsidR="00A708E4">
        <w:rPr>
          <w:bCs/>
        </w:rPr>
        <w:t xml:space="preserve">via Rel-16 </w:t>
      </w:r>
      <w:proofErr w:type="spellStart"/>
      <w:r w:rsidR="00A708E4">
        <w:rPr>
          <w:bCs/>
        </w:rPr>
        <w:t>signalling</w:t>
      </w:r>
      <w:proofErr w:type="spellEnd"/>
      <w:r w:rsidR="00A708E4">
        <w:rPr>
          <w:bCs/>
        </w:rPr>
        <w:t xml:space="preserve"> </w:t>
      </w:r>
      <w:r w:rsidR="00E774A4">
        <w:rPr>
          <w:rFonts w:eastAsiaTheme="minorEastAsia"/>
          <w:bCs/>
          <w:lang w:eastAsia="zh-CN"/>
        </w:rPr>
        <w:t xml:space="preserve">if the UE needs a gap for </w:t>
      </w:r>
      <w:r w:rsidR="00E774A4" w:rsidRPr="00BA1180">
        <w:rPr>
          <w:bCs/>
        </w:rPr>
        <w:t>NR SSB based inter/intra-frequency measurement</w:t>
      </w:r>
      <w:r w:rsidR="00E774A4">
        <w:rPr>
          <w:bCs/>
        </w:rPr>
        <w:t xml:space="preserve">. While if the UE needs no gap </w:t>
      </w:r>
      <w:r w:rsidR="00E774A4">
        <w:rPr>
          <w:rFonts w:eastAsiaTheme="minorEastAsia"/>
          <w:bCs/>
          <w:lang w:eastAsia="zh-CN"/>
        </w:rPr>
        <w:t xml:space="preserve">for </w:t>
      </w:r>
      <w:r w:rsidR="00E774A4" w:rsidRPr="00BA1180">
        <w:rPr>
          <w:bCs/>
        </w:rPr>
        <w:t>NR SSB based inter/intra-frequency measurement</w:t>
      </w:r>
      <w:r w:rsidR="00E774A4">
        <w:rPr>
          <w:bCs/>
        </w:rPr>
        <w:t xml:space="preserve">, the UE only needs to report “no-gap with interruption” or “no gap without interruption” (1 bit) to indicate whether </w:t>
      </w:r>
      <w:r w:rsidR="00E774A4">
        <w:rPr>
          <w:rFonts w:eastAsiaTheme="minorEastAsia"/>
          <w:bCs/>
          <w:lang w:eastAsia="zh-CN"/>
        </w:rPr>
        <w:t xml:space="preserve">interruption is needed for the </w:t>
      </w:r>
      <w:r w:rsidR="00E774A4" w:rsidRPr="00BA1180">
        <w:rPr>
          <w:bCs/>
        </w:rPr>
        <w:t>case of NR SSB based inter/intra-frequency measurement without gap</w:t>
      </w:r>
      <w:r w:rsidR="00E774A4">
        <w:rPr>
          <w:bCs/>
        </w:rPr>
        <w:t xml:space="preserve"> via the new Rel-18 </w:t>
      </w:r>
      <w:proofErr w:type="spellStart"/>
      <w:r w:rsidR="00E774A4">
        <w:rPr>
          <w:bCs/>
        </w:rPr>
        <w:t>signalling</w:t>
      </w:r>
      <w:proofErr w:type="spellEnd"/>
      <w:r w:rsidR="00E774A4">
        <w:rPr>
          <w:bCs/>
        </w:rPr>
        <w:t>. But with the alt 2, 2 bits are always needed for each target NR band. Hence</w:t>
      </w:r>
      <w:r w:rsidR="00C22FCA">
        <w:rPr>
          <w:rFonts w:eastAsiaTheme="minorEastAsia" w:hint="eastAsia"/>
          <w:bCs/>
          <w:lang w:eastAsia="zh-CN"/>
        </w:rPr>
        <w:t xml:space="preserve">, </w:t>
      </w:r>
      <w:r>
        <w:rPr>
          <w:rFonts w:eastAsiaTheme="minorEastAsia"/>
          <w:bCs/>
          <w:lang w:eastAsia="zh-CN"/>
        </w:rPr>
        <w:t xml:space="preserve">the signaling overhead of alt </w:t>
      </w:r>
      <w:r w:rsidR="00E774A4">
        <w:rPr>
          <w:rFonts w:eastAsiaTheme="minorEastAsia"/>
          <w:bCs/>
          <w:lang w:eastAsia="zh-CN"/>
        </w:rPr>
        <w:t xml:space="preserve">2 </w:t>
      </w:r>
      <w:r>
        <w:rPr>
          <w:rFonts w:eastAsiaTheme="minorEastAsia"/>
          <w:bCs/>
          <w:lang w:eastAsia="zh-CN"/>
        </w:rPr>
        <w:t xml:space="preserve">may be bigger than that of alt </w:t>
      </w:r>
      <w:r w:rsidR="00E774A4">
        <w:rPr>
          <w:rFonts w:eastAsiaTheme="minorEastAsia"/>
          <w:bCs/>
          <w:lang w:eastAsia="zh-CN"/>
        </w:rPr>
        <w:t>1</w:t>
      </w:r>
      <w:r>
        <w:rPr>
          <w:bCs/>
        </w:rPr>
        <w:t xml:space="preserve">. Alt </w:t>
      </w:r>
      <w:r w:rsidR="00E774A4">
        <w:rPr>
          <w:bCs/>
        </w:rPr>
        <w:t>1</w:t>
      </w:r>
      <w:r>
        <w:rPr>
          <w:bCs/>
        </w:rPr>
        <w:t xml:space="preserve"> is preferred.</w:t>
      </w:r>
    </w:p>
    <w:p w14:paraId="1A2C66DB" w14:textId="6F84EDB9" w:rsidR="00C870A3" w:rsidRDefault="00C870A3" w:rsidP="00AC2606">
      <w:pPr>
        <w:pStyle w:val="a0"/>
        <w:spacing w:before="120"/>
        <w:rPr>
          <w:b/>
        </w:rPr>
      </w:pPr>
    </w:p>
    <w:p w14:paraId="60588DE2" w14:textId="5DBBD6A4" w:rsidR="00E774A4" w:rsidRDefault="000346D0" w:rsidP="00AC2606">
      <w:pPr>
        <w:pStyle w:val="a0"/>
        <w:spacing w:before="120"/>
        <w:rPr>
          <w:rFonts w:eastAsiaTheme="minorEastAsia"/>
          <w:b/>
          <w:lang w:eastAsia="zh-CN"/>
        </w:rPr>
      </w:pPr>
      <w:r>
        <w:rPr>
          <w:rFonts w:eastAsiaTheme="minorEastAsia" w:hint="eastAsia"/>
          <w:b/>
          <w:lang w:eastAsia="zh-CN"/>
        </w:rPr>
        <w:t>P</w:t>
      </w:r>
      <w:r>
        <w:rPr>
          <w:rFonts w:eastAsiaTheme="minorEastAsia"/>
          <w:b/>
          <w:lang w:eastAsia="zh-CN"/>
        </w:rPr>
        <w:t xml:space="preserve">roposal 3: </w:t>
      </w:r>
      <w:r w:rsidR="00F50FF3">
        <w:rPr>
          <w:rFonts w:eastAsiaTheme="minorEastAsia"/>
          <w:b/>
          <w:lang w:eastAsia="zh-CN"/>
        </w:rPr>
        <w:t xml:space="preserve">Introduce </w:t>
      </w:r>
      <w:r w:rsidR="00F50FF3" w:rsidRPr="00F50FF3">
        <w:rPr>
          <w:rFonts w:eastAsiaTheme="minorEastAsia"/>
          <w:b/>
          <w:lang w:eastAsia="zh-CN"/>
        </w:rPr>
        <w:t>“no-gap with interruption” or “no gap without interruption”</w:t>
      </w:r>
      <w:r w:rsidR="00F50FF3">
        <w:rPr>
          <w:rFonts w:eastAsiaTheme="minorEastAsia"/>
          <w:b/>
          <w:lang w:eastAsia="zh-CN"/>
        </w:rPr>
        <w:t xml:space="preserve"> as new Rel-18 reporting </w:t>
      </w:r>
      <w:proofErr w:type="spellStart"/>
      <w:r w:rsidR="00F50FF3">
        <w:rPr>
          <w:rFonts w:eastAsiaTheme="minorEastAsia"/>
          <w:b/>
          <w:lang w:eastAsia="zh-CN"/>
        </w:rPr>
        <w:t>signalling</w:t>
      </w:r>
      <w:proofErr w:type="spellEnd"/>
      <w:r w:rsidR="00F50FF3">
        <w:rPr>
          <w:rFonts w:eastAsiaTheme="minorEastAsia"/>
          <w:b/>
          <w:lang w:eastAsia="zh-CN"/>
        </w:rPr>
        <w:t xml:space="preserve"> in </w:t>
      </w:r>
      <w:proofErr w:type="spellStart"/>
      <w:r w:rsidR="00F50FF3" w:rsidRPr="00E85BB4">
        <w:rPr>
          <w:b/>
          <w:bCs/>
          <w:i/>
          <w:iCs/>
        </w:rPr>
        <w:t>RRCReconfigurationComplete</w:t>
      </w:r>
      <w:proofErr w:type="spellEnd"/>
      <w:r w:rsidR="00F50FF3" w:rsidRPr="00E85BB4">
        <w:rPr>
          <w:b/>
          <w:bCs/>
        </w:rPr>
        <w:t xml:space="preserve"> and </w:t>
      </w:r>
      <w:proofErr w:type="spellStart"/>
      <w:r w:rsidR="00F50FF3" w:rsidRPr="00E85BB4">
        <w:rPr>
          <w:b/>
          <w:bCs/>
          <w:i/>
          <w:iCs/>
        </w:rPr>
        <w:t>RRCResumeComplete</w:t>
      </w:r>
      <w:proofErr w:type="spellEnd"/>
      <w:r w:rsidR="00F50FF3" w:rsidRPr="00E85BB4">
        <w:rPr>
          <w:b/>
          <w:bCs/>
        </w:rPr>
        <w:t xml:space="preserve"> messages</w:t>
      </w:r>
      <w:r w:rsidR="00F50FF3">
        <w:rPr>
          <w:b/>
          <w:bCs/>
        </w:rPr>
        <w:t xml:space="preserve"> for no gap with/without interruption</w:t>
      </w:r>
      <w:r w:rsidR="00E774A4">
        <w:rPr>
          <w:rFonts w:eastAsiaTheme="minorEastAsia"/>
          <w:b/>
          <w:lang w:eastAsia="zh-CN"/>
        </w:rPr>
        <w:t>:</w:t>
      </w:r>
    </w:p>
    <w:p w14:paraId="5A29CA65" w14:textId="0EABD42A" w:rsidR="000346D0" w:rsidRPr="00E85BB4" w:rsidRDefault="00F50FF3" w:rsidP="00E774A4">
      <w:pPr>
        <w:pStyle w:val="a0"/>
        <w:numPr>
          <w:ilvl w:val="0"/>
          <w:numId w:val="14"/>
        </w:numPr>
        <w:spacing w:before="120"/>
        <w:rPr>
          <w:rFonts w:eastAsiaTheme="minorEastAsia"/>
          <w:b/>
          <w:lang w:eastAsia="zh-CN"/>
        </w:rPr>
      </w:pPr>
      <w:r>
        <w:rPr>
          <w:rFonts w:eastAsiaTheme="minorEastAsia"/>
          <w:b/>
          <w:lang w:eastAsia="zh-CN"/>
        </w:rPr>
        <w:t>I</w:t>
      </w:r>
      <w:r w:rsidR="00E774A4" w:rsidRPr="00E85BB4">
        <w:rPr>
          <w:rFonts w:eastAsiaTheme="minorEastAsia"/>
          <w:b/>
          <w:lang w:eastAsia="zh-CN"/>
        </w:rPr>
        <w:t xml:space="preserve">f the UE needs a gap for </w:t>
      </w:r>
      <w:r w:rsidR="00E774A4" w:rsidRPr="00E85BB4">
        <w:rPr>
          <w:b/>
        </w:rPr>
        <w:t xml:space="preserve">NR SSB based inter/intra-frequency measurement, only Rel-16 </w:t>
      </w:r>
      <w:r>
        <w:rPr>
          <w:b/>
        </w:rPr>
        <w:t xml:space="preserve">reporting </w:t>
      </w:r>
      <w:proofErr w:type="spellStart"/>
      <w:r w:rsidR="00E774A4" w:rsidRPr="00E85BB4">
        <w:rPr>
          <w:b/>
        </w:rPr>
        <w:t>signalling</w:t>
      </w:r>
      <w:proofErr w:type="spellEnd"/>
      <w:r w:rsidR="00E774A4" w:rsidRPr="00E85BB4">
        <w:rPr>
          <w:b/>
        </w:rPr>
        <w:t xml:space="preserve"> </w:t>
      </w:r>
      <w:r>
        <w:rPr>
          <w:b/>
        </w:rPr>
        <w:t xml:space="preserve">(i.e. gap) </w:t>
      </w:r>
      <w:r w:rsidR="00E774A4" w:rsidRPr="00E85BB4">
        <w:rPr>
          <w:b/>
        </w:rPr>
        <w:t>is sent</w:t>
      </w:r>
      <w:r w:rsidR="000346D0">
        <w:rPr>
          <w:b/>
        </w:rPr>
        <w:t>.</w:t>
      </w:r>
    </w:p>
    <w:p w14:paraId="6FD1D384" w14:textId="4541F3FA" w:rsidR="00F50FF3" w:rsidRPr="000346D0" w:rsidRDefault="00F50FF3" w:rsidP="00E85BB4">
      <w:pPr>
        <w:pStyle w:val="a0"/>
        <w:numPr>
          <w:ilvl w:val="0"/>
          <w:numId w:val="14"/>
        </w:numPr>
        <w:spacing w:before="120"/>
        <w:rPr>
          <w:rFonts w:eastAsiaTheme="minorEastAsia"/>
          <w:b/>
          <w:lang w:eastAsia="zh-CN"/>
        </w:rPr>
      </w:pPr>
      <w:r w:rsidRPr="00F50FF3">
        <w:rPr>
          <w:rFonts w:eastAsiaTheme="minorEastAsia"/>
          <w:b/>
          <w:lang w:eastAsia="zh-CN"/>
        </w:rPr>
        <w:t xml:space="preserve">if the UE needs no gap for NR SSB based inter/intra-frequency measurement, the UE only needs to report “no-gap with interruption” or “no gap without interruption” to indicate whether interruption is needed for the case of NR SSB based inter/intra-frequency measurement without gap via the new Rel-18 </w:t>
      </w:r>
      <w:proofErr w:type="spellStart"/>
      <w:r w:rsidRPr="00F50FF3">
        <w:rPr>
          <w:rFonts w:eastAsiaTheme="minorEastAsia"/>
          <w:b/>
          <w:lang w:eastAsia="zh-CN"/>
        </w:rPr>
        <w:t>signalling</w:t>
      </w:r>
      <w:proofErr w:type="spellEnd"/>
      <w:r>
        <w:rPr>
          <w:rFonts w:eastAsiaTheme="minorEastAsia"/>
          <w:b/>
          <w:lang w:eastAsia="zh-CN"/>
        </w:rPr>
        <w:t>.</w:t>
      </w:r>
    </w:p>
    <w:p w14:paraId="188CAC7D" w14:textId="402483AA" w:rsidR="000346D0" w:rsidRPr="000346D0" w:rsidRDefault="000346D0" w:rsidP="00832BEB">
      <w:pPr>
        <w:widowControl w:val="0"/>
        <w:spacing w:before="80" w:line="360" w:lineRule="auto"/>
        <w:jc w:val="both"/>
        <w:rPr>
          <w:b/>
          <w:bCs/>
          <w:u w:val="single"/>
          <w:lang w:eastAsia="zh-TW"/>
        </w:rPr>
      </w:pPr>
      <w:r w:rsidRPr="00C9499D">
        <w:rPr>
          <w:b/>
          <w:bCs/>
          <w:u w:val="single"/>
          <w:lang w:eastAsia="zh-TW"/>
        </w:rPr>
        <w:t xml:space="preserve">Inter-RAT measurements without gaps </w:t>
      </w:r>
    </w:p>
    <w:p w14:paraId="2F869E97" w14:textId="77777777" w:rsidR="00FA398F" w:rsidRPr="00C9499D" w:rsidRDefault="00FA398F" w:rsidP="00FA398F">
      <w:pPr>
        <w:spacing w:after="120"/>
        <w:rPr>
          <w:lang w:eastAsia="zh-CN"/>
        </w:rPr>
      </w:pPr>
      <w:r w:rsidRPr="00C9499D">
        <w:rPr>
          <w:bCs/>
        </w:rPr>
        <w:t xml:space="preserve">RAN4 classified </w:t>
      </w:r>
      <w:r w:rsidRPr="00C9499D">
        <w:rPr>
          <w:lang w:eastAsia="zh-TW"/>
        </w:rPr>
        <w:t>inter-RAT measurements without gaps</w:t>
      </w:r>
      <w:r w:rsidRPr="00C9499D">
        <w:rPr>
          <w:i/>
          <w:lang w:eastAsia="zh-CN"/>
        </w:rPr>
        <w:t xml:space="preserve"> </w:t>
      </w:r>
      <w:r w:rsidRPr="00C9499D">
        <w:rPr>
          <w:lang w:eastAsia="zh-CN"/>
        </w:rPr>
        <w:t>to the three subcases below.</w:t>
      </w:r>
    </w:p>
    <w:p w14:paraId="5A7EC784" w14:textId="77777777" w:rsidR="00FA398F" w:rsidRPr="00C9499D" w:rsidRDefault="00FA398F">
      <w:pPr>
        <w:pStyle w:val="af"/>
        <w:numPr>
          <w:ilvl w:val="1"/>
          <w:numId w:val="16"/>
        </w:numPr>
        <w:spacing w:after="160" w:line="256" w:lineRule="auto"/>
        <w:contextualSpacing w:val="0"/>
      </w:pPr>
      <w:r w:rsidRPr="00C9499D">
        <w:rPr>
          <w:b/>
          <w:bCs/>
        </w:rPr>
        <w:t>Case a-1</w:t>
      </w:r>
      <w:r w:rsidRPr="00C9499D">
        <w:t>: inter-RAT NR measurements without gap as there is vacant RF chains for UE measurements</w:t>
      </w:r>
    </w:p>
    <w:p w14:paraId="4CB909CA" w14:textId="77777777" w:rsidR="00FA398F" w:rsidRPr="00C9499D" w:rsidRDefault="00FA398F">
      <w:pPr>
        <w:pStyle w:val="af"/>
        <w:numPr>
          <w:ilvl w:val="1"/>
          <w:numId w:val="16"/>
        </w:numPr>
        <w:spacing w:after="160" w:line="256" w:lineRule="auto"/>
        <w:contextualSpacing w:val="0"/>
      </w:pPr>
      <w:r w:rsidRPr="00C9499D">
        <w:rPr>
          <w:b/>
          <w:bCs/>
        </w:rPr>
        <w:t>Case b-1</w:t>
      </w:r>
      <w:r w:rsidRPr="00C9499D">
        <w:t xml:space="preserve">: inter-RAT LTE measurements without gap as there is vacant RF chains for UE measurements </w:t>
      </w:r>
    </w:p>
    <w:p w14:paraId="71B9675E" w14:textId="77777777" w:rsidR="00FA398F" w:rsidRPr="00C9499D" w:rsidRDefault="00FA398F">
      <w:pPr>
        <w:pStyle w:val="af"/>
        <w:numPr>
          <w:ilvl w:val="1"/>
          <w:numId w:val="16"/>
        </w:numPr>
        <w:spacing w:after="120" w:line="256" w:lineRule="auto"/>
        <w:contextualSpacing w:val="0"/>
        <w:rPr>
          <w:iCs/>
        </w:rPr>
      </w:pPr>
      <w:r w:rsidRPr="00C9499D">
        <w:rPr>
          <w:b/>
          <w:bCs/>
        </w:rPr>
        <w:t>Case b-2</w:t>
      </w:r>
      <w:r w:rsidRPr="00C9499D">
        <w:t xml:space="preserve">: inter-RAT LTE measurements without gap when LTE CRS to be measured are fully contained within UE’s active BWP </w:t>
      </w:r>
    </w:p>
    <w:p w14:paraId="70BF6AF2" w14:textId="77777777" w:rsidR="00FA398F" w:rsidRDefault="00FA398F" w:rsidP="00FA398F">
      <w:pPr>
        <w:spacing w:after="120"/>
        <w:jc w:val="both"/>
        <w:rPr>
          <w:bCs/>
        </w:rPr>
      </w:pPr>
      <w:r w:rsidRPr="00BA1180">
        <w:rPr>
          <w:lang w:eastAsia="zh-CN"/>
        </w:rPr>
        <w:t>RAN4 has reached the following agreement (given below)</w:t>
      </w:r>
      <w:r w:rsidRPr="00BA3953">
        <w:t>.</w:t>
      </w:r>
      <w:r w:rsidRPr="00B1451D">
        <w:rPr>
          <w:bCs/>
        </w:rPr>
        <w:t xml:space="preserve"> </w:t>
      </w:r>
    </w:p>
    <w:tbl>
      <w:tblPr>
        <w:tblStyle w:val="a7"/>
        <w:tblW w:w="0" w:type="auto"/>
        <w:tblLook w:val="04A0" w:firstRow="1" w:lastRow="0" w:firstColumn="1" w:lastColumn="0" w:noHBand="0" w:noVBand="1"/>
      </w:tblPr>
      <w:tblGrid>
        <w:gridCol w:w="8522"/>
      </w:tblGrid>
      <w:tr w:rsidR="00FA398F" w14:paraId="220845AE" w14:textId="77777777" w:rsidTr="00E24586">
        <w:tc>
          <w:tcPr>
            <w:tcW w:w="9631" w:type="dxa"/>
          </w:tcPr>
          <w:p w14:paraId="7A76B208" w14:textId="77777777" w:rsidR="00FA398F" w:rsidRPr="00BA1180" w:rsidRDefault="00FA398F" w:rsidP="00E24586">
            <w:pPr>
              <w:spacing w:afterLines="50" w:after="120"/>
              <w:jc w:val="both"/>
              <w:rPr>
                <w:lang w:eastAsia="zh-CN"/>
              </w:rPr>
            </w:pPr>
            <w:r w:rsidRPr="00BA1180">
              <w:rPr>
                <w:b/>
                <w:lang w:eastAsia="zh-CN"/>
              </w:rPr>
              <w:t xml:space="preserve">&lt; Agreements </w:t>
            </w:r>
            <w:r w:rsidRPr="00BA1180">
              <w:rPr>
                <w:b/>
              </w:rPr>
              <w:t>in R4#105</w:t>
            </w:r>
            <w:r w:rsidRPr="00BA1180">
              <w:rPr>
                <w:b/>
                <w:lang w:eastAsia="zh-CN"/>
              </w:rPr>
              <w:t>&gt;</w:t>
            </w:r>
            <w:r w:rsidRPr="00BA1180">
              <w:rPr>
                <w:lang w:eastAsia="zh-CN"/>
              </w:rPr>
              <w:t xml:space="preserve">: </w:t>
            </w:r>
          </w:p>
          <w:p w14:paraId="3698E14E" w14:textId="77777777" w:rsidR="00FA398F" w:rsidRPr="00BA1180" w:rsidRDefault="00FA398F">
            <w:pPr>
              <w:pStyle w:val="af"/>
              <w:numPr>
                <w:ilvl w:val="0"/>
                <w:numId w:val="13"/>
              </w:numPr>
              <w:spacing w:after="120"/>
              <w:jc w:val="both"/>
              <w:rPr>
                <w:strike/>
              </w:rPr>
            </w:pPr>
            <w:r w:rsidRPr="00BA1180">
              <w:rPr>
                <w:rFonts w:eastAsia="PMingLiU"/>
                <w:lang w:eastAsia="zh-TW"/>
              </w:rPr>
              <w:t xml:space="preserve">ONLY on top </w:t>
            </w:r>
            <w:r w:rsidRPr="00AF5718">
              <w:rPr>
                <w:rFonts w:eastAsia="PMingLiU"/>
                <w:lang w:eastAsia="zh-TW"/>
              </w:rPr>
              <w:t>of ‘</w:t>
            </w:r>
            <w:r w:rsidRPr="00AF5718">
              <w:rPr>
                <w:i/>
                <w:iCs/>
              </w:rPr>
              <w:t xml:space="preserve">interRAT-NeedForGapsNR-r16’ </w:t>
            </w:r>
            <w:r w:rsidRPr="00BA1180">
              <w:t xml:space="preserve">capability to support </w:t>
            </w:r>
            <w:r w:rsidRPr="00BA1180">
              <w:rPr>
                <w:rFonts w:eastAsia="PMingLiU"/>
                <w:lang w:eastAsia="zh-TW"/>
              </w:rPr>
              <w:t>case a-1.</w:t>
            </w:r>
            <w:r w:rsidRPr="00F178C0">
              <w:rPr>
                <w:rFonts w:eastAsia="PMingLiU"/>
                <w:strike/>
                <w:lang w:eastAsia="zh-TW"/>
              </w:rPr>
              <w:t xml:space="preserve"> </w:t>
            </w:r>
          </w:p>
        </w:tc>
      </w:tr>
    </w:tbl>
    <w:p w14:paraId="7BA68D58" w14:textId="776951F4" w:rsidR="00F234EC" w:rsidRDefault="00796283" w:rsidP="00E33193">
      <w:pPr>
        <w:pStyle w:val="a0"/>
        <w:spacing w:before="120"/>
      </w:pPr>
      <w:r>
        <w:rPr>
          <w:rFonts w:eastAsiaTheme="minorEastAsia"/>
          <w:lang w:eastAsia="zh-CN"/>
        </w:rPr>
        <w:t xml:space="preserve">In LTE, the UE indicates </w:t>
      </w:r>
      <w:r w:rsidRPr="00BA0C90">
        <w:t>whether measurement gaps are required to perform SSB based inter-RAT measurements for each supported E-UTRA band or band combination on each supported NR band</w:t>
      </w:r>
      <w:r>
        <w:t xml:space="preserve"> via </w:t>
      </w:r>
      <w:r w:rsidRPr="00AF5718">
        <w:rPr>
          <w:i/>
          <w:iCs/>
        </w:rPr>
        <w:t>interRAT-NeedForGapsNR-r16</w:t>
      </w:r>
      <w:r w:rsidR="009F79AB">
        <w:rPr>
          <w:i/>
          <w:iCs/>
        </w:rPr>
        <w:t xml:space="preserve"> </w:t>
      </w:r>
      <w:r w:rsidR="009F79AB">
        <w:t xml:space="preserve">in </w:t>
      </w:r>
      <w:r w:rsidR="009F79AB" w:rsidRPr="00362732">
        <w:rPr>
          <w:iCs/>
        </w:rPr>
        <w:t>the E-UTRA UE Radio Access Capability Parameters</w:t>
      </w:r>
      <w:r w:rsidRPr="00BA0C90">
        <w:t>.</w:t>
      </w:r>
      <w:r w:rsidR="009F79AB">
        <w:t xml:space="preserve"> In order to </w:t>
      </w:r>
      <w:r w:rsidR="009F79AB" w:rsidRPr="00BA1180">
        <w:rPr>
          <w:lang w:eastAsia="zh-CN"/>
        </w:rPr>
        <w:t xml:space="preserve">introduce additional Rel-18 </w:t>
      </w:r>
      <w:proofErr w:type="spellStart"/>
      <w:r w:rsidR="009F79AB" w:rsidRPr="00BA1180">
        <w:rPr>
          <w:lang w:eastAsia="zh-CN"/>
        </w:rPr>
        <w:t>signalling</w:t>
      </w:r>
      <w:proofErr w:type="spellEnd"/>
      <w:r w:rsidR="009F79AB" w:rsidRPr="00BA1180">
        <w:rPr>
          <w:lang w:eastAsia="zh-CN"/>
        </w:rPr>
        <w:t xml:space="preserve"> from UE to indicate the inter-RAT NR measurements without gap but interruption </w:t>
      </w:r>
      <w:r w:rsidR="009F79AB" w:rsidRPr="00BA3953">
        <w:rPr>
          <w:lang w:eastAsia="zh-CN"/>
        </w:rPr>
        <w:t>need</w:t>
      </w:r>
      <w:r w:rsidR="009F79AB" w:rsidRPr="00BA1180">
        <w:rPr>
          <w:lang w:eastAsia="zh-CN"/>
        </w:rPr>
        <w:t>ed</w:t>
      </w:r>
      <w:r w:rsidR="009F79AB">
        <w:rPr>
          <w:lang w:eastAsia="zh-CN"/>
        </w:rPr>
        <w:t xml:space="preserve">, RAN2 follows RAN4’s agreement that extend a new Rel-18 UE capability on </w:t>
      </w:r>
      <w:r w:rsidR="009F79AB" w:rsidRPr="00BA1180">
        <w:rPr>
          <w:rFonts w:eastAsia="PMingLiU"/>
          <w:lang w:eastAsia="zh-TW"/>
        </w:rPr>
        <w:t xml:space="preserve">top </w:t>
      </w:r>
      <w:r w:rsidR="009F79AB" w:rsidRPr="00AF5718">
        <w:rPr>
          <w:rFonts w:eastAsia="PMingLiU"/>
          <w:lang w:eastAsia="zh-TW"/>
        </w:rPr>
        <w:t>of ‘</w:t>
      </w:r>
      <w:r w:rsidR="009F79AB" w:rsidRPr="00AF5718">
        <w:rPr>
          <w:i/>
          <w:iCs/>
        </w:rPr>
        <w:t xml:space="preserve">interRAT-NeedForGapsNR-r16’ </w:t>
      </w:r>
      <w:r w:rsidR="009F79AB" w:rsidRPr="00BA1180">
        <w:t>capabilit</w:t>
      </w:r>
      <w:r w:rsidR="009F79AB">
        <w:t>y.</w:t>
      </w:r>
    </w:p>
    <w:p w14:paraId="0249D583" w14:textId="27A73E8B" w:rsidR="009F79AB" w:rsidRDefault="009F79AB" w:rsidP="00E33193">
      <w:pPr>
        <w:pStyle w:val="a0"/>
        <w:spacing w:before="120"/>
        <w:rPr>
          <w:b/>
          <w:bCs/>
          <w:lang w:eastAsia="zh-CN"/>
        </w:rPr>
      </w:pPr>
      <w:r w:rsidRPr="009F79AB">
        <w:rPr>
          <w:rFonts w:eastAsiaTheme="minorEastAsia" w:hint="eastAsia"/>
          <w:b/>
          <w:bCs/>
          <w:lang w:eastAsia="zh-CN"/>
        </w:rPr>
        <w:t>P</w:t>
      </w:r>
      <w:r w:rsidRPr="009F79AB">
        <w:rPr>
          <w:rFonts w:eastAsiaTheme="minorEastAsia"/>
          <w:b/>
          <w:bCs/>
          <w:lang w:eastAsia="zh-CN"/>
        </w:rPr>
        <w:t xml:space="preserve">roposal 4: RAN2 confirms to extend a new </w:t>
      </w:r>
      <w:r w:rsidRPr="009F79AB">
        <w:rPr>
          <w:b/>
          <w:bCs/>
          <w:lang w:eastAsia="zh-CN"/>
        </w:rPr>
        <w:t xml:space="preserve">Rel-18 UE capability on </w:t>
      </w:r>
      <w:r w:rsidRPr="009F79AB">
        <w:rPr>
          <w:rFonts w:eastAsia="PMingLiU"/>
          <w:b/>
          <w:bCs/>
          <w:lang w:eastAsia="zh-TW"/>
        </w:rPr>
        <w:t>top of ‘</w:t>
      </w:r>
      <w:r w:rsidRPr="009F79AB">
        <w:rPr>
          <w:b/>
          <w:bCs/>
          <w:i/>
          <w:iCs/>
        </w:rPr>
        <w:t xml:space="preserve">interRAT-NeedForGapsNR-r16’ </w:t>
      </w:r>
      <w:r w:rsidRPr="009F79AB">
        <w:rPr>
          <w:b/>
          <w:bCs/>
        </w:rPr>
        <w:t xml:space="preserve">capability in LTE to support </w:t>
      </w:r>
      <w:r w:rsidRPr="009F79AB">
        <w:rPr>
          <w:b/>
          <w:bCs/>
          <w:lang w:eastAsia="zh-CN"/>
        </w:rPr>
        <w:t>the inter-RAT NR measurements without gap but interruption needed</w:t>
      </w:r>
      <w:r w:rsidR="00F50FF3">
        <w:rPr>
          <w:b/>
          <w:bCs/>
          <w:lang w:eastAsia="zh-CN"/>
        </w:rPr>
        <w:t>, per RAN4 agreement</w:t>
      </w:r>
      <w:r w:rsidRPr="009F79AB">
        <w:rPr>
          <w:b/>
          <w:bCs/>
          <w:lang w:eastAsia="zh-CN"/>
        </w:rPr>
        <w:t>.</w:t>
      </w:r>
    </w:p>
    <w:p w14:paraId="561734B5" w14:textId="4F79937D" w:rsidR="00F50FF3" w:rsidRPr="00E85BB4" w:rsidRDefault="00F50FF3" w:rsidP="00E33193">
      <w:pPr>
        <w:pStyle w:val="a0"/>
        <w:spacing w:before="120"/>
        <w:rPr>
          <w:rFonts w:eastAsiaTheme="minorEastAsia"/>
          <w:b/>
          <w:bCs/>
          <w:lang w:eastAsia="zh-CN"/>
        </w:rPr>
      </w:pPr>
      <w:r>
        <w:rPr>
          <w:rFonts w:eastAsiaTheme="minorEastAsia" w:hint="eastAsia"/>
          <w:b/>
          <w:bCs/>
          <w:lang w:eastAsia="zh-CN"/>
        </w:rPr>
        <w:t>P</w:t>
      </w:r>
      <w:r>
        <w:rPr>
          <w:rFonts w:eastAsiaTheme="minorEastAsia"/>
          <w:b/>
          <w:bCs/>
          <w:lang w:eastAsia="zh-CN"/>
        </w:rPr>
        <w:t>roposal 5: Send a LS to RAN4 to inform RAN2 decisions.</w:t>
      </w:r>
    </w:p>
    <w:p w14:paraId="2C532DB8" w14:textId="77777777" w:rsidR="00E3725B" w:rsidRDefault="00E3725B" w:rsidP="00E3725B">
      <w:pPr>
        <w:pStyle w:val="1"/>
        <w:jc w:val="both"/>
      </w:pPr>
      <w:r>
        <w:t>Conclusion</w:t>
      </w:r>
    </w:p>
    <w:p w14:paraId="0E0DBD98" w14:textId="4422F5B2"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14:paraId="3BF32946" w14:textId="77777777" w:rsidR="00F50FF3" w:rsidRDefault="00F50FF3" w:rsidP="00F50FF3">
      <w:pPr>
        <w:pStyle w:val="a0"/>
        <w:spacing w:before="120"/>
        <w:rPr>
          <w:bCs/>
        </w:rPr>
      </w:pPr>
      <w:r w:rsidRPr="00C870A3">
        <w:rPr>
          <w:rFonts w:eastAsiaTheme="minorEastAsia" w:hint="eastAsia"/>
          <w:b/>
          <w:lang w:eastAsia="zh-CN"/>
        </w:rPr>
        <w:t>P</w:t>
      </w:r>
      <w:r w:rsidRPr="00C870A3">
        <w:rPr>
          <w:rFonts w:eastAsiaTheme="minorEastAsia"/>
          <w:b/>
          <w:lang w:eastAsia="zh-CN"/>
        </w:rPr>
        <w:t xml:space="preserve">roposal 1: Introduce a new </w:t>
      </w:r>
      <w:r>
        <w:rPr>
          <w:rFonts w:eastAsiaTheme="minorEastAsia"/>
          <w:b/>
          <w:lang w:eastAsia="zh-CN"/>
        </w:rPr>
        <w:t xml:space="preserve">Rel-18 </w:t>
      </w:r>
      <w:r w:rsidRPr="00C870A3">
        <w:rPr>
          <w:rFonts w:eastAsiaTheme="minorEastAsia"/>
          <w:b/>
          <w:lang w:eastAsia="zh-CN"/>
        </w:rPr>
        <w:t xml:space="preserve">UE capability that the UE </w:t>
      </w:r>
      <w:r>
        <w:rPr>
          <w:rFonts w:eastAsiaTheme="minorEastAsia"/>
          <w:b/>
          <w:lang w:eastAsia="zh-CN"/>
        </w:rPr>
        <w:t>supports to</w:t>
      </w:r>
      <w:r w:rsidRPr="00C870A3">
        <w:rPr>
          <w:rFonts w:eastAsiaTheme="minorEastAsia"/>
          <w:b/>
          <w:lang w:eastAsia="zh-CN"/>
        </w:rPr>
        <w:t xml:space="preserve"> indicate to the NW whether interruption is needed for the </w:t>
      </w:r>
      <w:r w:rsidRPr="00C870A3">
        <w:rPr>
          <w:b/>
        </w:rPr>
        <w:t>case of NR SSB based inter/intra-frequency measurement without gap.</w:t>
      </w:r>
    </w:p>
    <w:p w14:paraId="0C3892E5" w14:textId="32530562" w:rsidR="00F50FF3" w:rsidRDefault="00F50FF3" w:rsidP="00E3725B">
      <w:pPr>
        <w:pStyle w:val="a0"/>
        <w:rPr>
          <w:rFonts w:eastAsiaTheme="minorEastAsia"/>
          <w:b/>
          <w:lang w:eastAsia="zh-CN"/>
        </w:rPr>
      </w:pPr>
      <w:r>
        <w:rPr>
          <w:rFonts w:eastAsiaTheme="minorEastAsia" w:hint="eastAsia"/>
          <w:b/>
          <w:lang w:eastAsia="zh-CN"/>
        </w:rPr>
        <w:t>P</w:t>
      </w:r>
      <w:r>
        <w:rPr>
          <w:rFonts w:eastAsiaTheme="minorEastAsia"/>
          <w:b/>
          <w:lang w:eastAsia="zh-CN"/>
        </w:rPr>
        <w:t xml:space="preserve">roposal 2: Introduce a new Rel-18 configuration info </w:t>
      </w:r>
      <w:r w:rsidRPr="000346D0">
        <w:rPr>
          <w:rFonts w:eastAsiaTheme="minorEastAsia"/>
          <w:b/>
          <w:lang w:eastAsia="zh-CN"/>
        </w:rPr>
        <w:t xml:space="preserve">in </w:t>
      </w:r>
      <w:proofErr w:type="spellStart"/>
      <w:r w:rsidRPr="000346D0">
        <w:rPr>
          <w:rFonts w:eastAsiaTheme="minorEastAsia"/>
          <w:b/>
          <w:i/>
          <w:iCs/>
          <w:lang w:eastAsia="zh-CN"/>
        </w:rPr>
        <w:t>RRCReconfiguration</w:t>
      </w:r>
      <w:proofErr w:type="spellEnd"/>
      <w:r w:rsidRPr="000346D0">
        <w:rPr>
          <w:rFonts w:eastAsiaTheme="minorEastAsia"/>
          <w:b/>
          <w:lang w:eastAsia="zh-CN"/>
        </w:rPr>
        <w:t xml:space="preserve"> and </w:t>
      </w:r>
      <w:proofErr w:type="spellStart"/>
      <w:r w:rsidRPr="000346D0">
        <w:rPr>
          <w:rFonts w:eastAsiaTheme="minorEastAsia"/>
          <w:b/>
          <w:i/>
          <w:iCs/>
          <w:lang w:eastAsia="zh-CN"/>
        </w:rPr>
        <w:t>RRCResume</w:t>
      </w:r>
      <w:proofErr w:type="spellEnd"/>
      <w:r w:rsidRPr="000346D0">
        <w:rPr>
          <w:rFonts w:eastAsiaTheme="minorEastAsia"/>
          <w:b/>
          <w:lang w:eastAsia="zh-CN"/>
        </w:rPr>
        <w:t xml:space="preserve"> message</w:t>
      </w:r>
      <w:r>
        <w:rPr>
          <w:rFonts w:eastAsiaTheme="minorEastAsia"/>
          <w:b/>
          <w:lang w:eastAsia="zh-CN"/>
        </w:rPr>
        <w:t xml:space="preserve">, which indicates </w:t>
      </w:r>
      <w:r w:rsidRPr="000346D0">
        <w:rPr>
          <w:rFonts w:eastAsiaTheme="minorEastAsia"/>
          <w:b/>
          <w:lang w:eastAsia="zh-CN"/>
        </w:rPr>
        <w:t>the need for gap reporting with further indication whether interruption is needed for the case of NR SSB based inter/intra-frequency measurement without gap.</w:t>
      </w:r>
    </w:p>
    <w:p w14:paraId="12E7C1FE" w14:textId="77777777" w:rsidR="00F50FF3" w:rsidRDefault="00F50FF3" w:rsidP="00F50FF3">
      <w:pPr>
        <w:pStyle w:val="a0"/>
        <w:spacing w:before="120"/>
        <w:rPr>
          <w:rFonts w:eastAsiaTheme="minorEastAsia"/>
          <w:b/>
          <w:lang w:eastAsia="zh-CN"/>
        </w:rPr>
      </w:pPr>
      <w:r>
        <w:rPr>
          <w:rFonts w:eastAsiaTheme="minorEastAsia" w:hint="eastAsia"/>
          <w:b/>
          <w:lang w:eastAsia="zh-CN"/>
        </w:rPr>
        <w:t>P</w:t>
      </w:r>
      <w:r>
        <w:rPr>
          <w:rFonts w:eastAsiaTheme="minorEastAsia"/>
          <w:b/>
          <w:lang w:eastAsia="zh-CN"/>
        </w:rPr>
        <w:t xml:space="preserve">roposal 3: Introduce </w:t>
      </w:r>
      <w:r w:rsidRPr="00F50FF3">
        <w:rPr>
          <w:rFonts w:eastAsiaTheme="minorEastAsia"/>
          <w:b/>
          <w:lang w:eastAsia="zh-CN"/>
        </w:rPr>
        <w:t>“no-gap with interruption” or “no gap without interruption”</w:t>
      </w:r>
      <w:r>
        <w:rPr>
          <w:rFonts w:eastAsiaTheme="minorEastAsia"/>
          <w:b/>
          <w:lang w:eastAsia="zh-CN"/>
        </w:rPr>
        <w:t xml:space="preserve"> as new Rel-18 reporting </w:t>
      </w:r>
      <w:proofErr w:type="spellStart"/>
      <w:r>
        <w:rPr>
          <w:rFonts w:eastAsiaTheme="minorEastAsia"/>
          <w:b/>
          <w:lang w:eastAsia="zh-CN"/>
        </w:rPr>
        <w:t>signalling</w:t>
      </w:r>
      <w:proofErr w:type="spellEnd"/>
      <w:r>
        <w:rPr>
          <w:rFonts w:eastAsiaTheme="minorEastAsia"/>
          <w:b/>
          <w:lang w:eastAsia="zh-CN"/>
        </w:rPr>
        <w:t xml:space="preserve"> in </w:t>
      </w:r>
      <w:proofErr w:type="spellStart"/>
      <w:r w:rsidRPr="005E385B">
        <w:rPr>
          <w:b/>
          <w:bCs/>
          <w:i/>
          <w:iCs/>
        </w:rPr>
        <w:t>RRCReconfigurationComplete</w:t>
      </w:r>
      <w:proofErr w:type="spellEnd"/>
      <w:r w:rsidRPr="005E385B">
        <w:rPr>
          <w:b/>
          <w:bCs/>
        </w:rPr>
        <w:t xml:space="preserve"> and </w:t>
      </w:r>
      <w:proofErr w:type="spellStart"/>
      <w:r w:rsidRPr="005E385B">
        <w:rPr>
          <w:b/>
          <w:bCs/>
          <w:i/>
          <w:iCs/>
        </w:rPr>
        <w:t>RRCResumeComplete</w:t>
      </w:r>
      <w:proofErr w:type="spellEnd"/>
      <w:r w:rsidRPr="005E385B">
        <w:rPr>
          <w:b/>
          <w:bCs/>
        </w:rPr>
        <w:t xml:space="preserve"> messages</w:t>
      </w:r>
      <w:r>
        <w:rPr>
          <w:b/>
          <w:bCs/>
        </w:rPr>
        <w:t xml:space="preserve"> for no gap with/without interruption</w:t>
      </w:r>
      <w:r>
        <w:rPr>
          <w:rFonts w:eastAsiaTheme="minorEastAsia"/>
          <w:b/>
          <w:lang w:eastAsia="zh-CN"/>
        </w:rPr>
        <w:t>:</w:t>
      </w:r>
    </w:p>
    <w:p w14:paraId="6009F1AE" w14:textId="77777777" w:rsidR="00F50FF3" w:rsidRPr="005E385B" w:rsidRDefault="00F50FF3" w:rsidP="00F50FF3">
      <w:pPr>
        <w:pStyle w:val="a0"/>
        <w:numPr>
          <w:ilvl w:val="0"/>
          <w:numId w:val="14"/>
        </w:numPr>
        <w:spacing w:before="120"/>
        <w:rPr>
          <w:rFonts w:eastAsiaTheme="minorEastAsia"/>
          <w:b/>
          <w:lang w:eastAsia="zh-CN"/>
        </w:rPr>
      </w:pPr>
      <w:r>
        <w:rPr>
          <w:rFonts w:eastAsiaTheme="minorEastAsia"/>
          <w:b/>
          <w:lang w:eastAsia="zh-CN"/>
        </w:rPr>
        <w:t>I</w:t>
      </w:r>
      <w:r w:rsidRPr="005E385B">
        <w:rPr>
          <w:rFonts w:eastAsiaTheme="minorEastAsia"/>
          <w:b/>
          <w:lang w:eastAsia="zh-CN"/>
        </w:rPr>
        <w:t xml:space="preserve">f the UE needs a gap for </w:t>
      </w:r>
      <w:r w:rsidRPr="005E385B">
        <w:rPr>
          <w:b/>
        </w:rPr>
        <w:t xml:space="preserve">NR SSB based inter/intra-frequency measurement, only Rel-16 </w:t>
      </w:r>
      <w:r>
        <w:rPr>
          <w:b/>
        </w:rPr>
        <w:t xml:space="preserve">reporting </w:t>
      </w:r>
      <w:proofErr w:type="spellStart"/>
      <w:r w:rsidRPr="005E385B">
        <w:rPr>
          <w:b/>
        </w:rPr>
        <w:t>signalling</w:t>
      </w:r>
      <w:proofErr w:type="spellEnd"/>
      <w:r w:rsidRPr="005E385B">
        <w:rPr>
          <w:b/>
        </w:rPr>
        <w:t xml:space="preserve"> </w:t>
      </w:r>
      <w:r>
        <w:rPr>
          <w:b/>
        </w:rPr>
        <w:t xml:space="preserve">(i.e. gap) </w:t>
      </w:r>
      <w:r w:rsidRPr="005E385B">
        <w:rPr>
          <w:b/>
        </w:rPr>
        <w:t>is sent</w:t>
      </w:r>
      <w:r>
        <w:rPr>
          <w:b/>
        </w:rPr>
        <w:t>.</w:t>
      </w:r>
    </w:p>
    <w:p w14:paraId="78899A31" w14:textId="77777777" w:rsidR="00F50FF3" w:rsidRPr="000346D0" w:rsidRDefault="00F50FF3" w:rsidP="00F50FF3">
      <w:pPr>
        <w:pStyle w:val="a0"/>
        <w:numPr>
          <w:ilvl w:val="0"/>
          <w:numId w:val="14"/>
        </w:numPr>
        <w:spacing w:before="120"/>
        <w:rPr>
          <w:rFonts w:eastAsiaTheme="minorEastAsia"/>
          <w:b/>
          <w:lang w:eastAsia="zh-CN"/>
        </w:rPr>
      </w:pPr>
      <w:r w:rsidRPr="00F50FF3">
        <w:rPr>
          <w:rFonts w:eastAsiaTheme="minorEastAsia"/>
          <w:b/>
          <w:lang w:eastAsia="zh-CN"/>
        </w:rPr>
        <w:t xml:space="preserve">if the UE needs no gap for NR SSB based inter/intra-frequency measurement, the UE only needs to report “no-gap with interruption” or “no gap without interruption” to indicate </w:t>
      </w:r>
      <w:r w:rsidRPr="00F50FF3">
        <w:rPr>
          <w:rFonts w:eastAsiaTheme="minorEastAsia"/>
          <w:b/>
          <w:lang w:eastAsia="zh-CN"/>
        </w:rPr>
        <w:lastRenderedPageBreak/>
        <w:t xml:space="preserve">whether interruption is needed for the case of NR SSB based inter/intra-frequency measurement without gap via the new Rel-18 </w:t>
      </w:r>
      <w:proofErr w:type="spellStart"/>
      <w:r w:rsidRPr="00F50FF3">
        <w:rPr>
          <w:rFonts w:eastAsiaTheme="minorEastAsia"/>
          <w:b/>
          <w:lang w:eastAsia="zh-CN"/>
        </w:rPr>
        <w:t>signalling</w:t>
      </w:r>
      <w:proofErr w:type="spellEnd"/>
      <w:r>
        <w:rPr>
          <w:rFonts w:eastAsiaTheme="minorEastAsia"/>
          <w:b/>
          <w:lang w:eastAsia="zh-CN"/>
        </w:rPr>
        <w:t>.</w:t>
      </w:r>
    </w:p>
    <w:p w14:paraId="3BBFEFDB" w14:textId="77777777" w:rsidR="00F50FF3" w:rsidRDefault="00F50FF3" w:rsidP="00E85BB4">
      <w:pPr>
        <w:pStyle w:val="a0"/>
        <w:spacing w:before="120"/>
        <w:rPr>
          <w:b/>
          <w:bCs/>
          <w:lang w:eastAsia="zh-CN"/>
        </w:rPr>
      </w:pPr>
      <w:r w:rsidRPr="009F79AB">
        <w:rPr>
          <w:rFonts w:eastAsiaTheme="minorEastAsia" w:hint="eastAsia"/>
          <w:b/>
          <w:bCs/>
          <w:lang w:eastAsia="zh-CN"/>
        </w:rPr>
        <w:t>P</w:t>
      </w:r>
      <w:r w:rsidRPr="009F79AB">
        <w:rPr>
          <w:rFonts w:eastAsiaTheme="minorEastAsia"/>
          <w:b/>
          <w:bCs/>
          <w:lang w:eastAsia="zh-CN"/>
        </w:rPr>
        <w:t xml:space="preserve">roposal 4: RAN2 confirms to extend a new </w:t>
      </w:r>
      <w:r w:rsidRPr="009F79AB">
        <w:rPr>
          <w:b/>
          <w:bCs/>
          <w:lang w:eastAsia="zh-CN"/>
        </w:rPr>
        <w:t xml:space="preserve">Rel-18 UE capability on </w:t>
      </w:r>
      <w:r w:rsidRPr="009F79AB">
        <w:rPr>
          <w:rFonts w:eastAsia="PMingLiU"/>
          <w:b/>
          <w:bCs/>
          <w:lang w:eastAsia="zh-TW"/>
        </w:rPr>
        <w:t>top of ‘</w:t>
      </w:r>
      <w:r w:rsidRPr="009F79AB">
        <w:rPr>
          <w:b/>
          <w:bCs/>
          <w:i/>
          <w:iCs/>
        </w:rPr>
        <w:t xml:space="preserve">interRAT-NeedForGapsNR-r16’ </w:t>
      </w:r>
      <w:r w:rsidRPr="009F79AB">
        <w:rPr>
          <w:b/>
          <w:bCs/>
        </w:rPr>
        <w:t xml:space="preserve">capability in LTE to support </w:t>
      </w:r>
      <w:r w:rsidRPr="009F79AB">
        <w:rPr>
          <w:b/>
          <w:bCs/>
          <w:lang w:eastAsia="zh-CN"/>
        </w:rPr>
        <w:t>the inter-RAT NR measurements without gap but interruption needed</w:t>
      </w:r>
      <w:r>
        <w:rPr>
          <w:b/>
          <w:bCs/>
          <w:lang w:eastAsia="zh-CN"/>
        </w:rPr>
        <w:t>, per RAN4 agreement</w:t>
      </w:r>
      <w:r w:rsidRPr="009F79AB">
        <w:rPr>
          <w:b/>
          <w:bCs/>
          <w:lang w:eastAsia="zh-CN"/>
        </w:rPr>
        <w:t>.</w:t>
      </w:r>
    </w:p>
    <w:p w14:paraId="36025127" w14:textId="4D617435" w:rsidR="00F50FF3" w:rsidRPr="00E85BB4" w:rsidRDefault="00F50FF3" w:rsidP="00E85BB4">
      <w:pPr>
        <w:pStyle w:val="a0"/>
        <w:rPr>
          <w:rFonts w:eastAsia="宋体"/>
          <w:lang w:eastAsia="zh-CN"/>
        </w:rPr>
      </w:pPr>
      <w:r>
        <w:rPr>
          <w:rFonts w:eastAsiaTheme="minorEastAsia" w:hint="eastAsia"/>
          <w:b/>
          <w:bCs/>
          <w:lang w:eastAsia="zh-CN"/>
        </w:rPr>
        <w:t>P</w:t>
      </w:r>
      <w:r>
        <w:rPr>
          <w:rFonts w:eastAsiaTheme="minorEastAsia"/>
          <w:b/>
          <w:bCs/>
          <w:lang w:eastAsia="zh-CN"/>
        </w:rPr>
        <w:t>roposal 5: Send a LS to RAN4 to inform RAN2 decisions.</w:t>
      </w:r>
    </w:p>
    <w:p w14:paraId="402F2A37" w14:textId="77777777" w:rsidR="00571FA4" w:rsidRDefault="0066198B" w:rsidP="0066198B">
      <w:pPr>
        <w:pStyle w:val="1"/>
        <w:jc w:val="both"/>
      </w:pPr>
      <w:bookmarkStart w:id="5" w:name="_Ref69910645"/>
      <w:r>
        <w:rPr>
          <w:rFonts w:hint="eastAsia"/>
        </w:rPr>
        <w:t>Reference</w:t>
      </w:r>
    </w:p>
    <w:p w14:paraId="6C734A15" w14:textId="0D393C87" w:rsidR="00777A6E" w:rsidRPr="000F021F" w:rsidRDefault="00D765F3" w:rsidP="00E44697">
      <w:pPr>
        <w:pStyle w:val="a0"/>
        <w:numPr>
          <w:ilvl w:val="0"/>
          <w:numId w:val="9"/>
        </w:numPr>
        <w:rPr>
          <w:rFonts w:eastAsiaTheme="minorEastAsia"/>
          <w:lang w:eastAsia="zh-CN"/>
        </w:rPr>
      </w:pPr>
      <w:bookmarkStart w:id="6" w:name="_Ref131699427"/>
      <w:bookmarkEnd w:id="5"/>
      <w:r w:rsidRPr="00D765F3">
        <w:rPr>
          <w:rFonts w:eastAsiaTheme="minorEastAsia"/>
          <w:lang w:eastAsia="zh-CN"/>
        </w:rPr>
        <w:t>R2-2302431</w:t>
      </w:r>
      <w:r>
        <w:rPr>
          <w:rFonts w:eastAsiaTheme="minorEastAsia" w:hint="eastAsia"/>
          <w:lang w:eastAsia="zh-CN"/>
        </w:rPr>
        <w:t>,</w:t>
      </w:r>
      <w:r>
        <w:rPr>
          <w:rFonts w:eastAsiaTheme="minorEastAsia"/>
          <w:lang w:eastAsia="zh-CN"/>
        </w:rPr>
        <w:t xml:space="preserve"> </w:t>
      </w:r>
      <w:r w:rsidRPr="00D765F3">
        <w:rPr>
          <w:rFonts w:eastAsiaTheme="minorEastAsia"/>
          <w:lang w:eastAsia="zh-CN"/>
        </w:rPr>
        <w:t>LS on measurements without gap (R4-2303306; contact: Intel, CATT)</w:t>
      </w:r>
      <w:r>
        <w:rPr>
          <w:rFonts w:eastAsiaTheme="minorEastAsia"/>
          <w:lang w:eastAsia="zh-CN"/>
        </w:rPr>
        <w:t>, RAN4, LS in, RAN2#121bis-e</w:t>
      </w:r>
      <w:bookmarkEnd w:id="6"/>
      <w:r w:rsidR="001D7A11">
        <w:rPr>
          <w:rFonts w:eastAsiaTheme="minorEastAsia" w:hint="eastAsia"/>
          <w:lang w:eastAsia="zh-CN"/>
        </w:rPr>
        <w:t>.</w:t>
      </w:r>
    </w:p>
    <w:sectPr w:rsidR="00777A6E" w:rsidRPr="000F021F"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8572D7" w14:textId="77777777" w:rsidR="00F97ABE" w:rsidRDefault="00F97ABE">
      <w:r>
        <w:separator/>
      </w:r>
    </w:p>
  </w:endnote>
  <w:endnote w:type="continuationSeparator" w:id="0">
    <w:p w14:paraId="6481DC7E" w14:textId="77777777" w:rsidR="00F97ABE" w:rsidRDefault="00F97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AE60A" w14:textId="77777777" w:rsidR="00224115" w:rsidRDefault="0022411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599805D1" w14:textId="77777777" w:rsidR="00224115" w:rsidRDefault="0022411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AA2598" w14:textId="77777777" w:rsidR="00224115" w:rsidRDefault="0022411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D7A11">
      <w:rPr>
        <w:rStyle w:val="ae"/>
        <w:noProof/>
      </w:rPr>
      <w:t>1</w:t>
    </w:r>
    <w:r>
      <w:rPr>
        <w:rStyle w:val="ae"/>
      </w:rPr>
      <w:fldChar w:fldCharType="end"/>
    </w:r>
  </w:p>
  <w:p w14:paraId="6F712B15" w14:textId="70F70DD2" w:rsidR="00224115" w:rsidRPr="00977F1F" w:rsidRDefault="00224115" w:rsidP="00D2528A">
    <w:pPr>
      <w:pStyle w:val="ac"/>
      <w:tabs>
        <w:tab w:val="left" w:pos="2552"/>
      </w:tabs>
      <w:rPr>
        <w:rFonts w:eastAsia="宋体"/>
        <w:lang w:eastAsia="zh-CN"/>
      </w:rPr>
    </w:pPr>
    <w:r w:rsidRPr="00D2528A">
      <w:rPr>
        <w:rFonts w:eastAsia="宋体"/>
        <w:lang w:eastAsia="zh-CN"/>
      </w:rPr>
      <w:t>R2-</w:t>
    </w:r>
    <w:r w:rsidR="007A3694">
      <w:rPr>
        <w:rFonts w:eastAsia="宋体" w:hint="eastAsia"/>
        <w:lang w:eastAsia="zh-CN"/>
      </w:rPr>
      <w:t>2</w:t>
    </w:r>
    <w:r w:rsidR="00F50FF3">
      <w:rPr>
        <w:rFonts w:eastAsia="宋体"/>
        <w:lang w:eastAsia="zh-CN"/>
      </w:rPr>
      <w:t>303071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BE03E3" w14:textId="77777777" w:rsidR="00F97ABE" w:rsidRDefault="00F97ABE">
      <w:r>
        <w:separator/>
      </w:r>
    </w:p>
  </w:footnote>
  <w:footnote w:type="continuationSeparator" w:id="0">
    <w:p w14:paraId="04865984" w14:textId="77777777" w:rsidR="00F97ABE" w:rsidRDefault="00F97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9C4F7F" w14:textId="77777777" w:rsidR="00224115" w:rsidRDefault="00224115"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854D6"/>
    <w:multiLevelType w:val="hybridMultilevel"/>
    <w:tmpl w:val="D9C2887E"/>
    <w:lvl w:ilvl="0" w:tplc="3DCAFDE6">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
    <w:nsid w:val="131F4C1E"/>
    <w:multiLevelType w:val="hybridMultilevel"/>
    <w:tmpl w:val="67EE79C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016F0D"/>
    <w:multiLevelType w:val="hybridMultilevel"/>
    <w:tmpl w:val="C84CA8B4"/>
    <w:lvl w:ilvl="0" w:tplc="E22E7E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895442F"/>
    <w:multiLevelType w:val="hybridMultilevel"/>
    <w:tmpl w:val="6CD248E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4">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2"/>
  </w:num>
  <w:num w:numId="3">
    <w:abstractNumId w:val="8"/>
  </w:num>
  <w:num w:numId="4">
    <w:abstractNumId w:val="5"/>
  </w:num>
  <w:num w:numId="5">
    <w:abstractNumId w:val="15"/>
  </w:num>
  <w:num w:numId="6">
    <w:abstractNumId w:val="10"/>
  </w:num>
  <w:num w:numId="7">
    <w:abstractNumId w:val="13"/>
  </w:num>
  <w:num w:numId="8">
    <w:abstractNumId w:val="9"/>
  </w:num>
  <w:num w:numId="9">
    <w:abstractNumId w:val="6"/>
  </w:num>
  <w:num w:numId="10">
    <w:abstractNumId w:val="11"/>
  </w:num>
  <w:num w:numId="11">
    <w:abstractNumId w:val="7"/>
  </w:num>
  <w:num w:numId="12">
    <w:abstractNumId w:val="1"/>
  </w:num>
  <w:num w:numId="13">
    <w:abstractNumId w:val="3"/>
  </w:num>
  <w:num w:numId="14">
    <w:abstractNumId w:val="4"/>
  </w:num>
  <w:num w:numId="15">
    <w:abstractNumId w:val="0"/>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6751"/>
    <w:rsid w:val="000076F5"/>
    <w:rsid w:val="000100DC"/>
    <w:rsid w:val="00010C87"/>
    <w:rsid w:val="0001137B"/>
    <w:rsid w:val="000116A5"/>
    <w:rsid w:val="0001189A"/>
    <w:rsid w:val="0001284D"/>
    <w:rsid w:val="00012F65"/>
    <w:rsid w:val="000130C4"/>
    <w:rsid w:val="00013310"/>
    <w:rsid w:val="000135B7"/>
    <w:rsid w:val="000138A6"/>
    <w:rsid w:val="00013A2D"/>
    <w:rsid w:val="00013A6E"/>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DD8"/>
    <w:rsid w:val="00030FB0"/>
    <w:rsid w:val="000316E5"/>
    <w:rsid w:val="00031BA0"/>
    <w:rsid w:val="000322C1"/>
    <w:rsid w:val="000325C4"/>
    <w:rsid w:val="00032849"/>
    <w:rsid w:val="00033094"/>
    <w:rsid w:val="000341E3"/>
    <w:rsid w:val="000344A5"/>
    <w:rsid w:val="00034619"/>
    <w:rsid w:val="000346D0"/>
    <w:rsid w:val="00034856"/>
    <w:rsid w:val="00034B7A"/>
    <w:rsid w:val="000357CD"/>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77F"/>
    <w:rsid w:val="00044886"/>
    <w:rsid w:val="00044EB4"/>
    <w:rsid w:val="00045033"/>
    <w:rsid w:val="00045379"/>
    <w:rsid w:val="00045403"/>
    <w:rsid w:val="00045967"/>
    <w:rsid w:val="000460EF"/>
    <w:rsid w:val="000466C6"/>
    <w:rsid w:val="00046D4B"/>
    <w:rsid w:val="00046DCA"/>
    <w:rsid w:val="00047F70"/>
    <w:rsid w:val="00050783"/>
    <w:rsid w:val="00050AC1"/>
    <w:rsid w:val="0005123C"/>
    <w:rsid w:val="0005137D"/>
    <w:rsid w:val="000519E6"/>
    <w:rsid w:val="00051E89"/>
    <w:rsid w:val="00051F78"/>
    <w:rsid w:val="000520B6"/>
    <w:rsid w:val="00052902"/>
    <w:rsid w:val="000532EA"/>
    <w:rsid w:val="0005479B"/>
    <w:rsid w:val="00054C08"/>
    <w:rsid w:val="00054FB6"/>
    <w:rsid w:val="00055058"/>
    <w:rsid w:val="000555E1"/>
    <w:rsid w:val="000556FA"/>
    <w:rsid w:val="00055E49"/>
    <w:rsid w:val="00056B1B"/>
    <w:rsid w:val="00056CF2"/>
    <w:rsid w:val="00057136"/>
    <w:rsid w:val="00057477"/>
    <w:rsid w:val="000575A9"/>
    <w:rsid w:val="00057B7E"/>
    <w:rsid w:val="00060DF6"/>
    <w:rsid w:val="00060EC7"/>
    <w:rsid w:val="00061208"/>
    <w:rsid w:val="00061F67"/>
    <w:rsid w:val="00062531"/>
    <w:rsid w:val="0006264B"/>
    <w:rsid w:val="000627C1"/>
    <w:rsid w:val="0006289E"/>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BB8"/>
    <w:rsid w:val="00070CFB"/>
    <w:rsid w:val="00071779"/>
    <w:rsid w:val="000720E9"/>
    <w:rsid w:val="000726EA"/>
    <w:rsid w:val="00072CED"/>
    <w:rsid w:val="00072EF0"/>
    <w:rsid w:val="000731F9"/>
    <w:rsid w:val="00073606"/>
    <w:rsid w:val="00073665"/>
    <w:rsid w:val="000738D9"/>
    <w:rsid w:val="00073B72"/>
    <w:rsid w:val="00073DEE"/>
    <w:rsid w:val="00073E18"/>
    <w:rsid w:val="00073E6F"/>
    <w:rsid w:val="00074227"/>
    <w:rsid w:val="000743A2"/>
    <w:rsid w:val="000746D0"/>
    <w:rsid w:val="000749EF"/>
    <w:rsid w:val="00075929"/>
    <w:rsid w:val="00075A16"/>
    <w:rsid w:val="00075D35"/>
    <w:rsid w:val="0007666E"/>
    <w:rsid w:val="000769DA"/>
    <w:rsid w:val="00076E3A"/>
    <w:rsid w:val="000771A7"/>
    <w:rsid w:val="00077DE6"/>
    <w:rsid w:val="00077F50"/>
    <w:rsid w:val="00080006"/>
    <w:rsid w:val="0008011C"/>
    <w:rsid w:val="000804BA"/>
    <w:rsid w:val="00080573"/>
    <w:rsid w:val="000805B5"/>
    <w:rsid w:val="000805C9"/>
    <w:rsid w:val="00080B96"/>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2BC"/>
    <w:rsid w:val="00091C62"/>
    <w:rsid w:val="00091E1D"/>
    <w:rsid w:val="00091EE2"/>
    <w:rsid w:val="000927C7"/>
    <w:rsid w:val="00092DD7"/>
    <w:rsid w:val="000931F4"/>
    <w:rsid w:val="0009335B"/>
    <w:rsid w:val="000935FB"/>
    <w:rsid w:val="00093E80"/>
    <w:rsid w:val="00093E9F"/>
    <w:rsid w:val="000943F6"/>
    <w:rsid w:val="00094C27"/>
    <w:rsid w:val="00095218"/>
    <w:rsid w:val="0009533A"/>
    <w:rsid w:val="000956B2"/>
    <w:rsid w:val="000958A3"/>
    <w:rsid w:val="00095B3C"/>
    <w:rsid w:val="00096678"/>
    <w:rsid w:val="00096BC9"/>
    <w:rsid w:val="00097266"/>
    <w:rsid w:val="00097ED3"/>
    <w:rsid w:val="000A078C"/>
    <w:rsid w:val="000A0BAB"/>
    <w:rsid w:val="000A14E3"/>
    <w:rsid w:val="000A171C"/>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425"/>
    <w:rsid w:val="000A55B8"/>
    <w:rsid w:val="000A5653"/>
    <w:rsid w:val="000A6203"/>
    <w:rsid w:val="000A642B"/>
    <w:rsid w:val="000A6E2A"/>
    <w:rsid w:val="000B0880"/>
    <w:rsid w:val="000B0C8C"/>
    <w:rsid w:val="000B1497"/>
    <w:rsid w:val="000B1972"/>
    <w:rsid w:val="000B24D7"/>
    <w:rsid w:val="000B3070"/>
    <w:rsid w:val="000B3216"/>
    <w:rsid w:val="000B3B8B"/>
    <w:rsid w:val="000B3E0C"/>
    <w:rsid w:val="000B46FB"/>
    <w:rsid w:val="000B483F"/>
    <w:rsid w:val="000B492A"/>
    <w:rsid w:val="000B4EB3"/>
    <w:rsid w:val="000B501F"/>
    <w:rsid w:val="000B5638"/>
    <w:rsid w:val="000B6049"/>
    <w:rsid w:val="000B632B"/>
    <w:rsid w:val="000B66A6"/>
    <w:rsid w:val="000B6914"/>
    <w:rsid w:val="000B6C14"/>
    <w:rsid w:val="000B7123"/>
    <w:rsid w:val="000B726B"/>
    <w:rsid w:val="000B7826"/>
    <w:rsid w:val="000C037A"/>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44F"/>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21F"/>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24"/>
    <w:rsid w:val="000F5299"/>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244"/>
    <w:rsid w:val="001245FD"/>
    <w:rsid w:val="00125002"/>
    <w:rsid w:val="00125B94"/>
    <w:rsid w:val="001263C0"/>
    <w:rsid w:val="001265B3"/>
    <w:rsid w:val="001267F9"/>
    <w:rsid w:val="00126B90"/>
    <w:rsid w:val="001270A4"/>
    <w:rsid w:val="00127154"/>
    <w:rsid w:val="001272F4"/>
    <w:rsid w:val="00127513"/>
    <w:rsid w:val="00127827"/>
    <w:rsid w:val="0012787F"/>
    <w:rsid w:val="001300EB"/>
    <w:rsid w:val="001306FE"/>
    <w:rsid w:val="0013186C"/>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9E1"/>
    <w:rsid w:val="00145A09"/>
    <w:rsid w:val="0014689F"/>
    <w:rsid w:val="001469E3"/>
    <w:rsid w:val="00146C35"/>
    <w:rsid w:val="00147153"/>
    <w:rsid w:val="0014739C"/>
    <w:rsid w:val="00147738"/>
    <w:rsid w:val="00147923"/>
    <w:rsid w:val="00147D10"/>
    <w:rsid w:val="00147D51"/>
    <w:rsid w:val="00150571"/>
    <w:rsid w:val="001509C6"/>
    <w:rsid w:val="00150DBF"/>
    <w:rsid w:val="00150EBC"/>
    <w:rsid w:val="00152604"/>
    <w:rsid w:val="00152927"/>
    <w:rsid w:val="00152E32"/>
    <w:rsid w:val="00153580"/>
    <w:rsid w:val="00153D16"/>
    <w:rsid w:val="00153D39"/>
    <w:rsid w:val="001549F5"/>
    <w:rsid w:val="00154C57"/>
    <w:rsid w:val="00154F30"/>
    <w:rsid w:val="00155680"/>
    <w:rsid w:val="001561E0"/>
    <w:rsid w:val="001563D5"/>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0D4"/>
    <w:rsid w:val="001632A1"/>
    <w:rsid w:val="00163817"/>
    <w:rsid w:val="00164894"/>
    <w:rsid w:val="00164943"/>
    <w:rsid w:val="00165181"/>
    <w:rsid w:val="00165322"/>
    <w:rsid w:val="00165B2B"/>
    <w:rsid w:val="00165B36"/>
    <w:rsid w:val="00165E7D"/>
    <w:rsid w:val="00165FB9"/>
    <w:rsid w:val="001660A4"/>
    <w:rsid w:val="00166196"/>
    <w:rsid w:val="0016686F"/>
    <w:rsid w:val="001668B5"/>
    <w:rsid w:val="00166E90"/>
    <w:rsid w:val="0016701E"/>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5FD"/>
    <w:rsid w:val="00175BE4"/>
    <w:rsid w:val="00175D02"/>
    <w:rsid w:val="0017624E"/>
    <w:rsid w:val="001770AC"/>
    <w:rsid w:val="001770AD"/>
    <w:rsid w:val="0017710E"/>
    <w:rsid w:val="00177516"/>
    <w:rsid w:val="001777AA"/>
    <w:rsid w:val="001777CD"/>
    <w:rsid w:val="00177A8F"/>
    <w:rsid w:val="00177D25"/>
    <w:rsid w:val="001802B6"/>
    <w:rsid w:val="001805EE"/>
    <w:rsid w:val="0018079A"/>
    <w:rsid w:val="00180B56"/>
    <w:rsid w:val="00181874"/>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5113"/>
    <w:rsid w:val="00185217"/>
    <w:rsid w:val="0018549C"/>
    <w:rsid w:val="001855BA"/>
    <w:rsid w:val="00186372"/>
    <w:rsid w:val="00186741"/>
    <w:rsid w:val="00186EEC"/>
    <w:rsid w:val="0018753B"/>
    <w:rsid w:val="00187565"/>
    <w:rsid w:val="00187689"/>
    <w:rsid w:val="00187956"/>
    <w:rsid w:val="001879E4"/>
    <w:rsid w:val="001903C8"/>
    <w:rsid w:val="001906FF"/>
    <w:rsid w:val="001908F5"/>
    <w:rsid w:val="0019122F"/>
    <w:rsid w:val="00191BDB"/>
    <w:rsid w:val="00191C3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AD4"/>
    <w:rsid w:val="00195B96"/>
    <w:rsid w:val="00195F1B"/>
    <w:rsid w:val="00196388"/>
    <w:rsid w:val="001963E8"/>
    <w:rsid w:val="001966C5"/>
    <w:rsid w:val="001967FD"/>
    <w:rsid w:val="001969C4"/>
    <w:rsid w:val="00197112"/>
    <w:rsid w:val="0019768A"/>
    <w:rsid w:val="00197B2F"/>
    <w:rsid w:val="00197DD9"/>
    <w:rsid w:val="001A03B6"/>
    <w:rsid w:val="001A0562"/>
    <w:rsid w:val="001A0633"/>
    <w:rsid w:val="001A08B0"/>
    <w:rsid w:val="001A0F3A"/>
    <w:rsid w:val="001A158D"/>
    <w:rsid w:val="001A1920"/>
    <w:rsid w:val="001A1E66"/>
    <w:rsid w:val="001A27EC"/>
    <w:rsid w:val="001A2E08"/>
    <w:rsid w:val="001A333B"/>
    <w:rsid w:val="001A3832"/>
    <w:rsid w:val="001A3845"/>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08A"/>
    <w:rsid w:val="001C5A67"/>
    <w:rsid w:val="001C5D02"/>
    <w:rsid w:val="001C5D4D"/>
    <w:rsid w:val="001C5E70"/>
    <w:rsid w:val="001C6473"/>
    <w:rsid w:val="001C7374"/>
    <w:rsid w:val="001C73A6"/>
    <w:rsid w:val="001D01DD"/>
    <w:rsid w:val="001D02AA"/>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11"/>
    <w:rsid w:val="001D7A5D"/>
    <w:rsid w:val="001E00B5"/>
    <w:rsid w:val="001E035C"/>
    <w:rsid w:val="001E080D"/>
    <w:rsid w:val="001E08B6"/>
    <w:rsid w:val="001E0B46"/>
    <w:rsid w:val="001E0B7E"/>
    <w:rsid w:val="001E0BCF"/>
    <w:rsid w:val="001E0EF1"/>
    <w:rsid w:val="001E1D64"/>
    <w:rsid w:val="001E2A0B"/>
    <w:rsid w:val="001E31A0"/>
    <w:rsid w:val="001E3284"/>
    <w:rsid w:val="001E35A7"/>
    <w:rsid w:val="001E3F60"/>
    <w:rsid w:val="001E4255"/>
    <w:rsid w:val="001E4339"/>
    <w:rsid w:val="001E439E"/>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6053"/>
    <w:rsid w:val="001F6117"/>
    <w:rsid w:val="001F630F"/>
    <w:rsid w:val="001F66D4"/>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D01"/>
    <w:rsid w:val="00201EA9"/>
    <w:rsid w:val="0020212C"/>
    <w:rsid w:val="00202EC9"/>
    <w:rsid w:val="00202F82"/>
    <w:rsid w:val="0020399E"/>
    <w:rsid w:val="00203FC6"/>
    <w:rsid w:val="00204504"/>
    <w:rsid w:val="002046BA"/>
    <w:rsid w:val="002048B9"/>
    <w:rsid w:val="00204992"/>
    <w:rsid w:val="00204D36"/>
    <w:rsid w:val="00204E2A"/>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425A"/>
    <w:rsid w:val="0021475C"/>
    <w:rsid w:val="00214BA8"/>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6A7"/>
    <w:rsid w:val="00223728"/>
    <w:rsid w:val="00223E82"/>
    <w:rsid w:val="0022409D"/>
    <w:rsid w:val="00224115"/>
    <w:rsid w:val="002242FF"/>
    <w:rsid w:val="002243A8"/>
    <w:rsid w:val="00225162"/>
    <w:rsid w:val="00226F32"/>
    <w:rsid w:val="002270A2"/>
    <w:rsid w:val="00227654"/>
    <w:rsid w:val="00227659"/>
    <w:rsid w:val="002278A2"/>
    <w:rsid w:val="00230322"/>
    <w:rsid w:val="002308CB"/>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BEE"/>
    <w:rsid w:val="00237DC5"/>
    <w:rsid w:val="0024043B"/>
    <w:rsid w:val="002408FD"/>
    <w:rsid w:val="0024099B"/>
    <w:rsid w:val="002410F2"/>
    <w:rsid w:val="0024144A"/>
    <w:rsid w:val="0024187A"/>
    <w:rsid w:val="00241C61"/>
    <w:rsid w:val="002426C9"/>
    <w:rsid w:val="0024283E"/>
    <w:rsid w:val="00242895"/>
    <w:rsid w:val="00242C64"/>
    <w:rsid w:val="002438B9"/>
    <w:rsid w:val="00243AF2"/>
    <w:rsid w:val="00243CBC"/>
    <w:rsid w:val="0024405C"/>
    <w:rsid w:val="0024412C"/>
    <w:rsid w:val="0024432B"/>
    <w:rsid w:val="002443F7"/>
    <w:rsid w:val="002445AD"/>
    <w:rsid w:val="00244718"/>
    <w:rsid w:val="00245110"/>
    <w:rsid w:val="00245C97"/>
    <w:rsid w:val="00245DCA"/>
    <w:rsid w:val="00245E95"/>
    <w:rsid w:val="0024673E"/>
    <w:rsid w:val="0024718C"/>
    <w:rsid w:val="002472F4"/>
    <w:rsid w:val="00247BC4"/>
    <w:rsid w:val="00247D86"/>
    <w:rsid w:val="00250456"/>
    <w:rsid w:val="002505BD"/>
    <w:rsid w:val="00250B84"/>
    <w:rsid w:val="00250C11"/>
    <w:rsid w:val="002511FB"/>
    <w:rsid w:val="00251265"/>
    <w:rsid w:val="00251C82"/>
    <w:rsid w:val="002522BE"/>
    <w:rsid w:val="002527B1"/>
    <w:rsid w:val="00252939"/>
    <w:rsid w:val="002530B1"/>
    <w:rsid w:val="002534C9"/>
    <w:rsid w:val="00253513"/>
    <w:rsid w:val="00253586"/>
    <w:rsid w:val="0025375B"/>
    <w:rsid w:val="00253F56"/>
    <w:rsid w:val="00253F91"/>
    <w:rsid w:val="002544D6"/>
    <w:rsid w:val="0025464E"/>
    <w:rsid w:val="002552E3"/>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C18"/>
    <w:rsid w:val="00262070"/>
    <w:rsid w:val="00262FDF"/>
    <w:rsid w:val="002630E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67F71"/>
    <w:rsid w:val="0027072C"/>
    <w:rsid w:val="00270AB2"/>
    <w:rsid w:val="00270B58"/>
    <w:rsid w:val="00270BD2"/>
    <w:rsid w:val="00270DDD"/>
    <w:rsid w:val="0027125C"/>
    <w:rsid w:val="002719E3"/>
    <w:rsid w:val="0027221D"/>
    <w:rsid w:val="00272477"/>
    <w:rsid w:val="00272648"/>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13"/>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6574"/>
    <w:rsid w:val="00286FC0"/>
    <w:rsid w:val="002872CA"/>
    <w:rsid w:val="002873C3"/>
    <w:rsid w:val="00290366"/>
    <w:rsid w:val="0029046C"/>
    <w:rsid w:val="002911A8"/>
    <w:rsid w:val="00291283"/>
    <w:rsid w:val="00291B69"/>
    <w:rsid w:val="00291F06"/>
    <w:rsid w:val="00291FD0"/>
    <w:rsid w:val="00292209"/>
    <w:rsid w:val="00292717"/>
    <w:rsid w:val="00292FFC"/>
    <w:rsid w:val="002931BB"/>
    <w:rsid w:val="002935D3"/>
    <w:rsid w:val="002935D4"/>
    <w:rsid w:val="00293C21"/>
    <w:rsid w:val="00294534"/>
    <w:rsid w:val="00294948"/>
    <w:rsid w:val="00294A6A"/>
    <w:rsid w:val="00294CBC"/>
    <w:rsid w:val="00295AA0"/>
    <w:rsid w:val="00295F92"/>
    <w:rsid w:val="00296892"/>
    <w:rsid w:val="00297960"/>
    <w:rsid w:val="002A02F1"/>
    <w:rsid w:val="002A0623"/>
    <w:rsid w:val="002A1172"/>
    <w:rsid w:val="002A143D"/>
    <w:rsid w:val="002A18EB"/>
    <w:rsid w:val="002A1A31"/>
    <w:rsid w:val="002A1CAD"/>
    <w:rsid w:val="002A2167"/>
    <w:rsid w:val="002A256F"/>
    <w:rsid w:val="002A26C8"/>
    <w:rsid w:val="002A2D1C"/>
    <w:rsid w:val="002A369D"/>
    <w:rsid w:val="002A3D94"/>
    <w:rsid w:val="002A3EEC"/>
    <w:rsid w:val="002A41FE"/>
    <w:rsid w:val="002A4675"/>
    <w:rsid w:val="002A4C26"/>
    <w:rsid w:val="002A50CB"/>
    <w:rsid w:val="002A5580"/>
    <w:rsid w:val="002A5C7B"/>
    <w:rsid w:val="002A5C97"/>
    <w:rsid w:val="002A5CB1"/>
    <w:rsid w:val="002A5E9C"/>
    <w:rsid w:val="002A6356"/>
    <w:rsid w:val="002A6642"/>
    <w:rsid w:val="002A669F"/>
    <w:rsid w:val="002A66D7"/>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15B1"/>
    <w:rsid w:val="002D25B2"/>
    <w:rsid w:val="002D2D63"/>
    <w:rsid w:val="002D30E0"/>
    <w:rsid w:val="002D3153"/>
    <w:rsid w:val="002D3399"/>
    <w:rsid w:val="002D34AF"/>
    <w:rsid w:val="002D3A8E"/>
    <w:rsid w:val="002D3B2E"/>
    <w:rsid w:val="002D435E"/>
    <w:rsid w:val="002D4539"/>
    <w:rsid w:val="002D4C07"/>
    <w:rsid w:val="002D4C24"/>
    <w:rsid w:val="002D51B1"/>
    <w:rsid w:val="002D5959"/>
    <w:rsid w:val="002D5E5E"/>
    <w:rsid w:val="002D65AC"/>
    <w:rsid w:val="002D66D2"/>
    <w:rsid w:val="002D68E4"/>
    <w:rsid w:val="002D6CAD"/>
    <w:rsid w:val="002D721A"/>
    <w:rsid w:val="002D738F"/>
    <w:rsid w:val="002D7677"/>
    <w:rsid w:val="002D7C29"/>
    <w:rsid w:val="002D7D40"/>
    <w:rsid w:val="002D7DAF"/>
    <w:rsid w:val="002E0B8C"/>
    <w:rsid w:val="002E0DBF"/>
    <w:rsid w:val="002E1CEB"/>
    <w:rsid w:val="002E1D82"/>
    <w:rsid w:val="002E1ED8"/>
    <w:rsid w:val="002E21D0"/>
    <w:rsid w:val="002E22E6"/>
    <w:rsid w:val="002E2743"/>
    <w:rsid w:val="002E2882"/>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8D2"/>
    <w:rsid w:val="002E7C3E"/>
    <w:rsid w:val="002E7D9A"/>
    <w:rsid w:val="002F05FC"/>
    <w:rsid w:val="002F13AC"/>
    <w:rsid w:val="002F1C96"/>
    <w:rsid w:val="002F20EB"/>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B80"/>
    <w:rsid w:val="002F7FC3"/>
    <w:rsid w:val="00300156"/>
    <w:rsid w:val="003004BB"/>
    <w:rsid w:val="003004F4"/>
    <w:rsid w:val="003008FC"/>
    <w:rsid w:val="00300932"/>
    <w:rsid w:val="00300B56"/>
    <w:rsid w:val="0030139C"/>
    <w:rsid w:val="0030147C"/>
    <w:rsid w:val="003018F6"/>
    <w:rsid w:val="00302017"/>
    <w:rsid w:val="00302087"/>
    <w:rsid w:val="00302771"/>
    <w:rsid w:val="003033A5"/>
    <w:rsid w:val="003033E3"/>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08B"/>
    <w:rsid w:val="00313670"/>
    <w:rsid w:val="003140A2"/>
    <w:rsid w:val="0031424D"/>
    <w:rsid w:val="00314A24"/>
    <w:rsid w:val="00314AF9"/>
    <w:rsid w:val="0031550E"/>
    <w:rsid w:val="00315588"/>
    <w:rsid w:val="00315719"/>
    <w:rsid w:val="00315A13"/>
    <w:rsid w:val="00315ACC"/>
    <w:rsid w:val="00315E39"/>
    <w:rsid w:val="00316058"/>
    <w:rsid w:val="003161D3"/>
    <w:rsid w:val="00316613"/>
    <w:rsid w:val="00317187"/>
    <w:rsid w:val="003171F6"/>
    <w:rsid w:val="00317432"/>
    <w:rsid w:val="003175DE"/>
    <w:rsid w:val="00317847"/>
    <w:rsid w:val="00317BC3"/>
    <w:rsid w:val="00317D47"/>
    <w:rsid w:val="00320510"/>
    <w:rsid w:val="00320583"/>
    <w:rsid w:val="00320FA6"/>
    <w:rsid w:val="003215E4"/>
    <w:rsid w:val="00321D5B"/>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3FC"/>
    <w:rsid w:val="00334958"/>
    <w:rsid w:val="00334ECA"/>
    <w:rsid w:val="00335959"/>
    <w:rsid w:val="0033626D"/>
    <w:rsid w:val="0033663A"/>
    <w:rsid w:val="0033669D"/>
    <w:rsid w:val="00336F8D"/>
    <w:rsid w:val="0033700E"/>
    <w:rsid w:val="00337187"/>
    <w:rsid w:val="003375DE"/>
    <w:rsid w:val="00340115"/>
    <w:rsid w:val="00340212"/>
    <w:rsid w:val="00340304"/>
    <w:rsid w:val="00340369"/>
    <w:rsid w:val="00340F8B"/>
    <w:rsid w:val="00341E7C"/>
    <w:rsid w:val="003424A7"/>
    <w:rsid w:val="00342C65"/>
    <w:rsid w:val="0034301B"/>
    <w:rsid w:val="003431FB"/>
    <w:rsid w:val="003432D8"/>
    <w:rsid w:val="00343688"/>
    <w:rsid w:val="00344196"/>
    <w:rsid w:val="00344351"/>
    <w:rsid w:val="00344658"/>
    <w:rsid w:val="00345621"/>
    <w:rsid w:val="0034596B"/>
    <w:rsid w:val="00345AEF"/>
    <w:rsid w:val="00345B7A"/>
    <w:rsid w:val="003460C5"/>
    <w:rsid w:val="003465FA"/>
    <w:rsid w:val="00346658"/>
    <w:rsid w:val="00346C9B"/>
    <w:rsid w:val="00346CFA"/>
    <w:rsid w:val="00346E0E"/>
    <w:rsid w:val="00346EBE"/>
    <w:rsid w:val="00346FCC"/>
    <w:rsid w:val="0034741F"/>
    <w:rsid w:val="003477F2"/>
    <w:rsid w:val="00347E3E"/>
    <w:rsid w:val="003500D7"/>
    <w:rsid w:val="003503A7"/>
    <w:rsid w:val="003507B1"/>
    <w:rsid w:val="00350A49"/>
    <w:rsid w:val="003511A0"/>
    <w:rsid w:val="00351D5C"/>
    <w:rsid w:val="00352434"/>
    <w:rsid w:val="0035252F"/>
    <w:rsid w:val="0035323A"/>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17F1"/>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199"/>
    <w:rsid w:val="0037048B"/>
    <w:rsid w:val="00370A1A"/>
    <w:rsid w:val="00371338"/>
    <w:rsid w:val="00371875"/>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B7"/>
    <w:rsid w:val="003762E5"/>
    <w:rsid w:val="003763C9"/>
    <w:rsid w:val="00376BAC"/>
    <w:rsid w:val="0037702A"/>
    <w:rsid w:val="00377184"/>
    <w:rsid w:val="0037798D"/>
    <w:rsid w:val="00377DC1"/>
    <w:rsid w:val="00377E0C"/>
    <w:rsid w:val="0038016D"/>
    <w:rsid w:val="00380859"/>
    <w:rsid w:val="00380BE3"/>
    <w:rsid w:val="00380E1D"/>
    <w:rsid w:val="00381580"/>
    <w:rsid w:val="00381ACD"/>
    <w:rsid w:val="00381C5C"/>
    <w:rsid w:val="00381FD2"/>
    <w:rsid w:val="003833BB"/>
    <w:rsid w:val="003834A0"/>
    <w:rsid w:val="003837C0"/>
    <w:rsid w:val="003838FE"/>
    <w:rsid w:val="00383C2E"/>
    <w:rsid w:val="00385D94"/>
    <w:rsid w:val="00385EA5"/>
    <w:rsid w:val="00385F48"/>
    <w:rsid w:val="0038648B"/>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E7"/>
    <w:rsid w:val="003A1B34"/>
    <w:rsid w:val="003A1FF3"/>
    <w:rsid w:val="003A23A1"/>
    <w:rsid w:val="003A24CF"/>
    <w:rsid w:val="003A26CB"/>
    <w:rsid w:val="003A28ED"/>
    <w:rsid w:val="003A3060"/>
    <w:rsid w:val="003A3120"/>
    <w:rsid w:val="003A3454"/>
    <w:rsid w:val="003A38DC"/>
    <w:rsid w:val="003A3B25"/>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CE7"/>
    <w:rsid w:val="003B066C"/>
    <w:rsid w:val="003B11D5"/>
    <w:rsid w:val="003B1F78"/>
    <w:rsid w:val="003B21CF"/>
    <w:rsid w:val="003B2ABB"/>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A6E"/>
    <w:rsid w:val="003C7E1A"/>
    <w:rsid w:val="003C7EE9"/>
    <w:rsid w:val="003D0164"/>
    <w:rsid w:val="003D0795"/>
    <w:rsid w:val="003D0922"/>
    <w:rsid w:val="003D0D2F"/>
    <w:rsid w:val="003D0E8F"/>
    <w:rsid w:val="003D0FE2"/>
    <w:rsid w:val="003D145A"/>
    <w:rsid w:val="003D3381"/>
    <w:rsid w:val="003D339D"/>
    <w:rsid w:val="003D3928"/>
    <w:rsid w:val="003D3AAF"/>
    <w:rsid w:val="003D4443"/>
    <w:rsid w:val="003D4D86"/>
    <w:rsid w:val="003D4DC5"/>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2DEF"/>
    <w:rsid w:val="003E3623"/>
    <w:rsid w:val="003E3BE7"/>
    <w:rsid w:val="003E4288"/>
    <w:rsid w:val="003E46EF"/>
    <w:rsid w:val="003E570C"/>
    <w:rsid w:val="003E6457"/>
    <w:rsid w:val="003E6508"/>
    <w:rsid w:val="003E6B48"/>
    <w:rsid w:val="003E73CA"/>
    <w:rsid w:val="003E7CFF"/>
    <w:rsid w:val="003F01D8"/>
    <w:rsid w:val="003F027C"/>
    <w:rsid w:val="003F0567"/>
    <w:rsid w:val="003F0C77"/>
    <w:rsid w:val="003F0E38"/>
    <w:rsid w:val="003F12A5"/>
    <w:rsid w:val="003F13EE"/>
    <w:rsid w:val="003F163B"/>
    <w:rsid w:val="003F1672"/>
    <w:rsid w:val="003F1D56"/>
    <w:rsid w:val="003F1DDA"/>
    <w:rsid w:val="003F1F86"/>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543"/>
    <w:rsid w:val="004025C0"/>
    <w:rsid w:val="0040264C"/>
    <w:rsid w:val="004029A8"/>
    <w:rsid w:val="00402FB1"/>
    <w:rsid w:val="0040390D"/>
    <w:rsid w:val="00403A62"/>
    <w:rsid w:val="00403E26"/>
    <w:rsid w:val="00403E61"/>
    <w:rsid w:val="00404267"/>
    <w:rsid w:val="00404285"/>
    <w:rsid w:val="004047C6"/>
    <w:rsid w:val="00404D4F"/>
    <w:rsid w:val="00405203"/>
    <w:rsid w:val="00405519"/>
    <w:rsid w:val="00405C64"/>
    <w:rsid w:val="0040689C"/>
    <w:rsid w:val="00407490"/>
    <w:rsid w:val="0040749D"/>
    <w:rsid w:val="004074AB"/>
    <w:rsid w:val="0040764C"/>
    <w:rsid w:val="0040775A"/>
    <w:rsid w:val="00407ADC"/>
    <w:rsid w:val="00407C4A"/>
    <w:rsid w:val="00410C43"/>
    <w:rsid w:val="00411385"/>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14D"/>
    <w:rsid w:val="00423A46"/>
    <w:rsid w:val="00424051"/>
    <w:rsid w:val="00424080"/>
    <w:rsid w:val="00424408"/>
    <w:rsid w:val="00424443"/>
    <w:rsid w:val="00424938"/>
    <w:rsid w:val="00425140"/>
    <w:rsid w:val="004252DA"/>
    <w:rsid w:val="0042557B"/>
    <w:rsid w:val="00425599"/>
    <w:rsid w:val="004258AA"/>
    <w:rsid w:val="00425FC3"/>
    <w:rsid w:val="00425FE8"/>
    <w:rsid w:val="0042606F"/>
    <w:rsid w:val="00426488"/>
    <w:rsid w:val="00426BEF"/>
    <w:rsid w:val="0042709C"/>
    <w:rsid w:val="0042709E"/>
    <w:rsid w:val="004272C8"/>
    <w:rsid w:val="004278FD"/>
    <w:rsid w:val="0042796B"/>
    <w:rsid w:val="004279F0"/>
    <w:rsid w:val="00427D37"/>
    <w:rsid w:val="00427DE3"/>
    <w:rsid w:val="00427EA1"/>
    <w:rsid w:val="00427F51"/>
    <w:rsid w:val="004300A5"/>
    <w:rsid w:val="00430305"/>
    <w:rsid w:val="004305A9"/>
    <w:rsid w:val="004305BF"/>
    <w:rsid w:val="004308B3"/>
    <w:rsid w:val="00430D31"/>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0F19"/>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001"/>
    <w:rsid w:val="00454420"/>
    <w:rsid w:val="00455023"/>
    <w:rsid w:val="00455A60"/>
    <w:rsid w:val="00456089"/>
    <w:rsid w:val="004561CE"/>
    <w:rsid w:val="00456897"/>
    <w:rsid w:val="0045695B"/>
    <w:rsid w:val="00457B25"/>
    <w:rsid w:val="00460F60"/>
    <w:rsid w:val="0046179F"/>
    <w:rsid w:val="0046182B"/>
    <w:rsid w:val="00461862"/>
    <w:rsid w:val="0046195E"/>
    <w:rsid w:val="00461F33"/>
    <w:rsid w:val="0046238D"/>
    <w:rsid w:val="00462591"/>
    <w:rsid w:val="004627FC"/>
    <w:rsid w:val="00464E29"/>
    <w:rsid w:val="004651AA"/>
    <w:rsid w:val="004653DC"/>
    <w:rsid w:val="004656FB"/>
    <w:rsid w:val="00465C10"/>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901FA"/>
    <w:rsid w:val="004902D7"/>
    <w:rsid w:val="004902FD"/>
    <w:rsid w:val="00490327"/>
    <w:rsid w:val="004909AE"/>
    <w:rsid w:val="00490CA5"/>
    <w:rsid w:val="00490E5D"/>
    <w:rsid w:val="004910E7"/>
    <w:rsid w:val="0049112B"/>
    <w:rsid w:val="00491267"/>
    <w:rsid w:val="004914F5"/>
    <w:rsid w:val="004916A8"/>
    <w:rsid w:val="00492781"/>
    <w:rsid w:val="00493036"/>
    <w:rsid w:val="00493216"/>
    <w:rsid w:val="004932DC"/>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521"/>
    <w:rsid w:val="004B08A0"/>
    <w:rsid w:val="004B16C4"/>
    <w:rsid w:val="004B1834"/>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0E"/>
    <w:rsid w:val="004C3906"/>
    <w:rsid w:val="004C39CA"/>
    <w:rsid w:val="004C3BD1"/>
    <w:rsid w:val="004C4326"/>
    <w:rsid w:val="004C49F7"/>
    <w:rsid w:val="004C4AD9"/>
    <w:rsid w:val="004C4E54"/>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3939"/>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2380"/>
    <w:rsid w:val="004F2874"/>
    <w:rsid w:val="004F29CE"/>
    <w:rsid w:val="004F2B3E"/>
    <w:rsid w:val="004F2FEC"/>
    <w:rsid w:val="004F33F9"/>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129"/>
    <w:rsid w:val="00501582"/>
    <w:rsid w:val="005017B7"/>
    <w:rsid w:val="00501BE6"/>
    <w:rsid w:val="00501BEF"/>
    <w:rsid w:val="005025E8"/>
    <w:rsid w:val="00502683"/>
    <w:rsid w:val="005026EB"/>
    <w:rsid w:val="00503209"/>
    <w:rsid w:val="005033CA"/>
    <w:rsid w:val="00503553"/>
    <w:rsid w:val="0050384A"/>
    <w:rsid w:val="00503E4A"/>
    <w:rsid w:val="00503E86"/>
    <w:rsid w:val="0050408E"/>
    <w:rsid w:val="00504479"/>
    <w:rsid w:val="005047FB"/>
    <w:rsid w:val="0050486C"/>
    <w:rsid w:val="00504A6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4F"/>
    <w:rsid w:val="005135F6"/>
    <w:rsid w:val="00514058"/>
    <w:rsid w:val="00514CD6"/>
    <w:rsid w:val="00514E40"/>
    <w:rsid w:val="00515304"/>
    <w:rsid w:val="00516171"/>
    <w:rsid w:val="0051642F"/>
    <w:rsid w:val="00516666"/>
    <w:rsid w:val="005166A3"/>
    <w:rsid w:val="0051683D"/>
    <w:rsid w:val="005168B7"/>
    <w:rsid w:val="005179E2"/>
    <w:rsid w:val="00517C70"/>
    <w:rsid w:val="00520231"/>
    <w:rsid w:val="00520B34"/>
    <w:rsid w:val="00520F3A"/>
    <w:rsid w:val="00520F4A"/>
    <w:rsid w:val="00521459"/>
    <w:rsid w:val="00522406"/>
    <w:rsid w:val="00522799"/>
    <w:rsid w:val="00522A81"/>
    <w:rsid w:val="00522D32"/>
    <w:rsid w:val="00522DFF"/>
    <w:rsid w:val="005233BA"/>
    <w:rsid w:val="005233BF"/>
    <w:rsid w:val="00523BAA"/>
    <w:rsid w:val="00523D8A"/>
    <w:rsid w:val="00523F81"/>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1267"/>
    <w:rsid w:val="005329B1"/>
    <w:rsid w:val="00532D42"/>
    <w:rsid w:val="0053300D"/>
    <w:rsid w:val="00533605"/>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DC5"/>
    <w:rsid w:val="00537E12"/>
    <w:rsid w:val="00537F85"/>
    <w:rsid w:val="0054000C"/>
    <w:rsid w:val="00540209"/>
    <w:rsid w:val="005403FA"/>
    <w:rsid w:val="00540F57"/>
    <w:rsid w:val="00540F5E"/>
    <w:rsid w:val="005410AB"/>
    <w:rsid w:val="005412FF"/>
    <w:rsid w:val="0054178F"/>
    <w:rsid w:val="00541A92"/>
    <w:rsid w:val="00542302"/>
    <w:rsid w:val="00542789"/>
    <w:rsid w:val="00542EAE"/>
    <w:rsid w:val="005434D1"/>
    <w:rsid w:val="00543873"/>
    <w:rsid w:val="00543B14"/>
    <w:rsid w:val="00543F6A"/>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7E9"/>
    <w:rsid w:val="00557CAE"/>
    <w:rsid w:val="0056006B"/>
    <w:rsid w:val="0056084F"/>
    <w:rsid w:val="00560987"/>
    <w:rsid w:val="00561549"/>
    <w:rsid w:val="005616B8"/>
    <w:rsid w:val="00561928"/>
    <w:rsid w:val="00561D0B"/>
    <w:rsid w:val="005621AF"/>
    <w:rsid w:val="0056256C"/>
    <w:rsid w:val="00562B93"/>
    <w:rsid w:val="00562E3F"/>
    <w:rsid w:val="0056342A"/>
    <w:rsid w:val="005638AB"/>
    <w:rsid w:val="00563911"/>
    <w:rsid w:val="00563E43"/>
    <w:rsid w:val="00564E10"/>
    <w:rsid w:val="005650E7"/>
    <w:rsid w:val="00565C12"/>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80390"/>
    <w:rsid w:val="0058069E"/>
    <w:rsid w:val="0058173F"/>
    <w:rsid w:val="00581C01"/>
    <w:rsid w:val="00581D20"/>
    <w:rsid w:val="00582879"/>
    <w:rsid w:val="00582A37"/>
    <w:rsid w:val="005831E6"/>
    <w:rsid w:val="0058322B"/>
    <w:rsid w:val="00583357"/>
    <w:rsid w:val="00583755"/>
    <w:rsid w:val="00583960"/>
    <w:rsid w:val="00583FA4"/>
    <w:rsid w:val="00584490"/>
    <w:rsid w:val="00585598"/>
    <w:rsid w:val="005860CF"/>
    <w:rsid w:val="0058665A"/>
    <w:rsid w:val="00587F13"/>
    <w:rsid w:val="00590057"/>
    <w:rsid w:val="0059019D"/>
    <w:rsid w:val="00590289"/>
    <w:rsid w:val="00590A07"/>
    <w:rsid w:val="00590A28"/>
    <w:rsid w:val="00590D15"/>
    <w:rsid w:val="00590EDD"/>
    <w:rsid w:val="00591173"/>
    <w:rsid w:val="00591416"/>
    <w:rsid w:val="005920F8"/>
    <w:rsid w:val="005921AB"/>
    <w:rsid w:val="005925D3"/>
    <w:rsid w:val="005927ED"/>
    <w:rsid w:val="00592C6A"/>
    <w:rsid w:val="005931C9"/>
    <w:rsid w:val="0059345E"/>
    <w:rsid w:val="0059351D"/>
    <w:rsid w:val="00594800"/>
    <w:rsid w:val="00594A5C"/>
    <w:rsid w:val="00594F22"/>
    <w:rsid w:val="00595713"/>
    <w:rsid w:val="00595F4A"/>
    <w:rsid w:val="00596A82"/>
    <w:rsid w:val="00596AD9"/>
    <w:rsid w:val="00596FF7"/>
    <w:rsid w:val="005970BE"/>
    <w:rsid w:val="00597392"/>
    <w:rsid w:val="005A0875"/>
    <w:rsid w:val="005A0949"/>
    <w:rsid w:val="005A0A06"/>
    <w:rsid w:val="005A16D6"/>
    <w:rsid w:val="005A1750"/>
    <w:rsid w:val="005A197C"/>
    <w:rsid w:val="005A29EC"/>
    <w:rsid w:val="005A2D7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279F"/>
    <w:rsid w:val="005B2AC3"/>
    <w:rsid w:val="005B327C"/>
    <w:rsid w:val="005B35FB"/>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1C8"/>
    <w:rsid w:val="005C25BA"/>
    <w:rsid w:val="005C2A16"/>
    <w:rsid w:val="005C3519"/>
    <w:rsid w:val="005C37B1"/>
    <w:rsid w:val="005C3F21"/>
    <w:rsid w:val="005C48DF"/>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AC2"/>
    <w:rsid w:val="005F6B39"/>
    <w:rsid w:val="005F6EFA"/>
    <w:rsid w:val="005F77E7"/>
    <w:rsid w:val="005F79E0"/>
    <w:rsid w:val="005F7A13"/>
    <w:rsid w:val="005F7A88"/>
    <w:rsid w:val="005F7CF0"/>
    <w:rsid w:val="00600286"/>
    <w:rsid w:val="0060041A"/>
    <w:rsid w:val="00600E13"/>
    <w:rsid w:val="00600FA8"/>
    <w:rsid w:val="006011C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50E"/>
    <w:rsid w:val="006055CB"/>
    <w:rsid w:val="00605705"/>
    <w:rsid w:val="00605ABC"/>
    <w:rsid w:val="006060DD"/>
    <w:rsid w:val="0060616A"/>
    <w:rsid w:val="006062B2"/>
    <w:rsid w:val="00606434"/>
    <w:rsid w:val="006064C5"/>
    <w:rsid w:val="006071B7"/>
    <w:rsid w:val="00607660"/>
    <w:rsid w:val="006105F8"/>
    <w:rsid w:val="00610840"/>
    <w:rsid w:val="006114FC"/>
    <w:rsid w:val="00611E82"/>
    <w:rsid w:val="00612218"/>
    <w:rsid w:val="0061262C"/>
    <w:rsid w:val="0061297E"/>
    <w:rsid w:val="00612A88"/>
    <w:rsid w:val="00612A98"/>
    <w:rsid w:val="00613D05"/>
    <w:rsid w:val="0061440B"/>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4C5"/>
    <w:rsid w:val="00624578"/>
    <w:rsid w:val="00624AFB"/>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2DF"/>
    <w:rsid w:val="006324AB"/>
    <w:rsid w:val="00633361"/>
    <w:rsid w:val="00633447"/>
    <w:rsid w:val="00633813"/>
    <w:rsid w:val="006341BE"/>
    <w:rsid w:val="00634FEB"/>
    <w:rsid w:val="00635232"/>
    <w:rsid w:val="0063604B"/>
    <w:rsid w:val="0063604D"/>
    <w:rsid w:val="0063615B"/>
    <w:rsid w:val="0063643E"/>
    <w:rsid w:val="00636788"/>
    <w:rsid w:val="00636A13"/>
    <w:rsid w:val="00636E21"/>
    <w:rsid w:val="00637E82"/>
    <w:rsid w:val="00637FE4"/>
    <w:rsid w:val="0064001B"/>
    <w:rsid w:val="006405D4"/>
    <w:rsid w:val="006406C7"/>
    <w:rsid w:val="00640700"/>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7251"/>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238"/>
    <w:rsid w:val="00662413"/>
    <w:rsid w:val="00662A50"/>
    <w:rsid w:val="00662C19"/>
    <w:rsid w:val="00662EB9"/>
    <w:rsid w:val="006634F0"/>
    <w:rsid w:val="006636B6"/>
    <w:rsid w:val="0066406F"/>
    <w:rsid w:val="0066445D"/>
    <w:rsid w:val="006646EC"/>
    <w:rsid w:val="006649BD"/>
    <w:rsid w:val="00664BCF"/>
    <w:rsid w:val="00664C9F"/>
    <w:rsid w:val="00665AF0"/>
    <w:rsid w:val="00666B2F"/>
    <w:rsid w:val="0066719E"/>
    <w:rsid w:val="0066780C"/>
    <w:rsid w:val="0067009D"/>
    <w:rsid w:val="0067034D"/>
    <w:rsid w:val="006706AF"/>
    <w:rsid w:val="006709B2"/>
    <w:rsid w:val="00671525"/>
    <w:rsid w:val="0067165A"/>
    <w:rsid w:val="00671D98"/>
    <w:rsid w:val="00672002"/>
    <w:rsid w:val="006724DC"/>
    <w:rsid w:val="00672D55"/>
    <w:rsid w:val="0067309F"/>
    <w:rsid w:val="00673F0C"/>
    <w:rsid w:val="00674609"/>
    <w:rsid w:val="006747C6"/>
    <w:rsid w:val="00674F5B"/>
    <w:rsid w:val="00674F73"/>
    <w:rsid w:val="00675144"/>
    <w:rsid w:val="00675153"/>
    <w:rsid w:val="006751D0"/>
    <w:rsid w:val="00675231"/>
    <w:rsid w:val="006752C6"/>
    <w:rsid w:val="0067575D"/>
    <w:rsid w:val="00675C28"/>
    <w:rsid w:val="00675C2D"/>
    <w:rsid w:val="00675C48"/>
    <w:rsid w:val="00675F0F"/>
    <w:rsid w:val="00675F6F"/>
    <w:rsid w:val="00677326"/>
    <w:rsid w:val="006773A1"/>
    <w:rsid w:val="00677D9B"/>
    <w:rsid w:val="0068036B"/>
    <w:rsid w:val="00680AE7"/>
    <w:rsid w:val="00680BD8"/>
    <w:rsid w:val="00681AD4"/>
    <w:rsid w:val="00681AED"/>
    <w:rsid w:val="00681AFB"/>
    <w:rsid w:val="00681BC5"/>
    <w:rsid w:val="00681EAE"/>
    <w:rsid w:val="00682536"/>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825"/>
    <w:rsid w:val="0069496B"/>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F76"/>
    <w:rsid w:val="006A260A"/>
    <w:rsid w:val="006A2A34"/>
    <w:rsid w:val="006A2FE3"/>
    <w:rsid w:val="006A3870"/>
    <w:rsid w:val="006A3B19"/>
    <w:rsid w:val="006A3FD6"/>
    <w:rsid w:val="006A47E4"/>
    <w:rsid w:val="006A4EE9"/>
    <w:rsid w:val="006A5482"/>
    <w:rsid w:val="006A6262"/>
    <w:rsid w:val="006A6446"/>
    <w:rsid w:val="006A6467"/>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2668"/>
    <w:rsid w:val="006B29DF"/>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27B"/>
    <w:rsid w:val="006C7C56"/>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5A86"/>
    <w:rsid w:val="006D6286"/>
    <w:rsid w:val="006D6865"/>
    <w:rsid w:val="006D7161"/>
    <w:rsid w:val="006D75D1"/>
    <w:rsid w:val="006D7B37"/>
    <w:rsid w:val="006D7F64"/>
    <w:rsid w:val="006E0019"/>
    <w:rsid w:val="006E013E"/>
    <w:rsid w:val="006E093B"/>
    <w:rsid w:val="006E0DC6"/>
    <w:rsid w:val="006E0F15"/>
    <w:rsid w:val="006E0F31"/>
    <w:rsid w:val="006E200F"/>
    <w:rsid w:val="006E24B1"/>
    <w:rsid w:val="006E2A00"/>
    <w:rsid w:val="006E2A99"/>
    <w:rsid w:val="006E2B3F"/>
    <w:rsid w:val="006E2D4F"/>
    <w:rsid w:val="006E3022"/>
    <w:rsid w:val="006E40C9"/>
    <w:rsid w:val="006E473E"/>
    <w:rsid w:val="006E47D1"/>
    <w:rsid w:val="006E5092"/>
    <w:rsid w:val="006E543C"/>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6D6"/>
    <w:rsid w:val="0070201E"/>
    <w:rsid w:val="00702593"/>
    <w:rsid w:val="00702C8B"/>
    <w:rsid w:val="007039AB"/>
    <w:rsid w:val="00703BB9"/>
    <w:rsid w:val="00703F14"/>
    <w:rsid w:val="00704349"/>
    <w:rsid w:val="007046B4"/>
    <w:rsid w:val="007049FD"/>
    <w:rsid w:val="00705091"/>
    <w:rsid w:val="00705974"/>
    <w:rsid w:val="00706262"/>
    <w:rsid w:val="00706301"/>
    <w:rsid w:val="00706703"/>
    <w:rsid w:val="00706EE4"/>
    <w:rsid w:val="00707278"/>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25A6"/>
    <w:rsid w:val="007329AF"/>
    <w:rsid w:val="00732C78"/>
    <w:rsid w:val="00732ED0"/>
    <w:rsid w:val="007334FF"/>
    <w:rsid w:val="007341CE"/>
    <w:rsid w:val="007349FC"/>
    <w:rsid w:val="00734B1D"/>
    <w:rsid w:val="00734D12"/>
    <w:rsid w:val="00734F77"/>
    <w:rsid w:val="00734FB9"/>
    <w:rsid w:val="00735347"/>
    <w:rsid w:val="007368C4"/>
    <w:rsid w:val="00736F10"/>
    <w:rsid w:val="00737256"/>
    <w:rsid w:val="00737952"/>
    <w:rsid w:val="00737D7E"/>
    <w:rsid w:val="00737EDC"/>
    <w:rsid w:val="00737FCD"/>
    <w:rsid w:val="00740154"/>
    <w:rsid w:val="007404B4"/>
    <w:rsid w:val="00740571"/>
    <w:rsid w:val="00741059"/>
    <w:rsid w:val="0074111C"/>
    <w:rsid w:val="00741206"/>
    <w:rsid w:val="00741DED"/>
    <w:rsid w:val="00742363"/>
    <w:rsid w:val="00743353"/>
    <w:rsid w:val="007438AB"/>
    <w:rsid w:val="00743D5A"/>
    <w:rsid w:val="00743F46"/>
    <w:rsid w:val="007440EE"/>
    <w:rsid w:val="0074428A"/>
    <w:rsid w:val="007445A6"/>
    <w:rsid w:val="007445D5"/>
    <w:rsid w:val="00744983"/>
    <w:rsid w:val="00744CA8"/>
    <w:rsid w:val="00744FD7"/>
    <w:rsid w:val="0074662E"/>
    <w:rsid w:val="00746637"/>
    <w:rsid w:val="0074672A"/>
    <w:rsid w:val="00746A32"/>
    <w:rsid w:val="00746B34"/>
    <w:rsid w:val="00746C22"/>
    <w:rsid w:val="0074728C"/>
    <w:rsid w:val="00747365"/>
    <w:rsid w:val="00747666"/>
    <w:rsid w:val="00747A4A"/>
    <w:rsid w:val="00747D25"/>
    <w:rsid w:val="00750124"/>
    <w:rsid w:val="00750282"/>
    <w:rsid w:val="00750A3F"/>
    <w:rsid w:val="00750D3D"/>
    <w:rsid w:val="0075101B"/>
    <w:rsid w:val="00751481"/>
    <w:rsid w:val="0075157E"/>
    <w:rsid w:val="007520DA"/>
    <w:rsid w:val="007526A1"/>
    <w:rsid w:val="00752E46"/>
    <w:rsid w:val="007530C0"/>
    <w:rsid w:val="0075324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57518"/>
    <w:rsid w:val="007578D3"/>
    <w:rsid w:val="0076016E"/>
    <w:rsid w:val="00760702"/>
    <w:rsid w:val="0076077D"/>
    <w:rsid w:val="00761835"/>
    <w:rsid w:val="00761CA4"/>
    <w:rsid w:val="00761D27"/>
    <w:rsid w:val="00762563"/>
    <w:rsid w:val="007625CF"/>
    <w:rsid w:val="00762ADE"/>
    <w:rsid w:val="00762C3B"/>
    <w:rsid w:val="00762EC5"/>
    <w:rsid w:val="00763AD0"/>
    <w:rsid w:val="00763C6F"/>
    <w:rsid w:val="00763DED"/>
    <w:rsid w:val="00763F88"/>
    <w:rsid w:val="00763FC4"/>
    <w:rsid w:val="0076431F"/>
    <w:rsid w:val="00764AB3"/>
    <w:rsid w:val="00764CC5"/>
    <w:rsid w:val="00764EA3"/>
    <w:rsid w:val="00765095"/>
    <w:rsid w:val="00765353"/>
    <w:rsid w:val="00765479"/>
    <w:rsid w:val="00765F2D"/>
    <w:rsid w:val="00767EFF"/>
    <w:rsid w:val="00767F38"/>
    <w:rsid w:val="00771D16"/>
    <w:rsid w:val="007731B3"/>
    <w:rsid w:val="00773B8E"/>
    <w:rsid w:val="00774CC2"/>
    <w:rsid w:val="00775065"/>
    <w:rsid w:val="00775509"/>
    <w:rsid w:val="0077560B"/>
    <w:rsid w:val="00775970"/>
    <w:rsid w:val="007761F6"/>
    <w:rsid w:val="007761FF"/>
    <w:rsid w:val="0077663C"/>
    <w:rsid w:val="007769B6"/>
    <w:rsid w:val="00776BBC"/>
    <w:rsid w:val="00776D50"/>
    <w:rsid w:val="0077724C"/>
    <w:rsid w:val="0077734E"/>
    <w:rsid w:val="00777365"/>
    <w:rsid w:val="007773AF"/>
    <w:rsid w:val="007776DD"/>
    <w:rsid w:val="00777A6E"/>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66C1"/>
    <w:rsid w:val="00786D08"/>
    <w:rsid w:val="00786F72"/>
    <w:rsid w:val="00787744"/>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283"/>
    <w:rsid w:val="00796D70"/>
    <w:rsid w:val="00796E0C"/>
    <w:rsid w:val="00797579"/>
    <w:rsid w:val="007A00A9"/>
    <w:rsid w:val="007A050B"/>
    <w:rsid w:val="007A124E"/>
    <w:rsid w:val="007A1ABF"/>
    <w:rsid w:val="007A2875"/>
    <w:rsid w:val="007A2CAB"/>
    <w:rsid w:val="007A34B8"/>
    <w:rsid w:val="007A3694"/>
    <w:rsid w:val="007A3993"/>
    <w:rsid w:val="007A3E50"/>
    <w:rsid w:val="007A42C4"/>
    <w:rsid w:val="007A4677"/>
    <w:rsid w:val="007A4EF4"/>
    <w:rsid w:val="007A5161"/>
    <w:rsid w:val="007A5379"/>
    <w:rsid w:val="007A55CF"/>
    <w:rsid w:val="007A58D0"/>
    <w:rsid w:val="007A5BFF"/>
    <w:rsid w:val="007A5C98"/>
    <w:rsid w:val="007A6190"/>
    <w:rsid w:val="007A63AF"/>
    <w:rsid w:val="007A6698"/>
    <w:rsid w:val="007A70AF"/>
    <w:rsid w:val="007A7292"/>
    <w:rsid w:val="007B0188"/>
    <w:rsid w:val="007B07FD"/>
    <w:rsid w:val="007B0BE4"/>
    <w:rsid w:val="007B0E21"/>
    <w:rsid w:val="007B112A"/>
    <w:rsid w:val="007B230E"/>
    <w:rsid w:val="007B23BC"/>
    <w:rsid w:val="007B2597"/>
    <w:rsid w:val="007B27A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351D"/>
    <w:rsid w:val="007C4274"/>
    <w:rsid w:val="007C451E"/>
    <w:rsid w:val="007C4B71"/>
    <w:rsid w:val="007C4F3F"/>
    <w:rsid w:val="007C58A1"/>
    <w:rsid w:val="007C5CBF"/>
    <w:rsid w:val="007C5DF2"/>
    <w:rsid w:val="007C63C5"/>
    <w:rsid w:val="007C6549"/>
    <w:rsid w:val="007C683D"/>
    <w:rsid w:val="007C721A"/>
    <w:rsid w:val="007C79CD"/>
    <w:rsid w:val="007D02EA"/>
    <w:rsid w:val="007D0447"/>
    <w:rsid w:val="007D04F5"/>
    <w:rsid w:val="007D0638"/>
    <w:rsid w:val="007D09F8"/>
    <w:rsid w:val="007D0A64"/>
    <w:rsid w:val="007D102C"/>
    <w:rsid w:val="007D11B1"/>
    <w:rsid w:val="007D147D"/>
    <w:rsid w:val="007D1BB2"/>
    <w:rsid w:val="007D244D"/>
    <w:rsid w:val="007D27E8"/>
    <w:rsid w:val="007D2A60"/>
    <w:rsid w:val="007D2E70"/>
    <w:rsid w:val="007D2F41"/>
    <w:rsid w:val="007D37A8"/>
    <w:rsid w:val="007D422A"/>
    <w:rsid w:val="007D43B9"/>
    <w:rsid w:val="007D5318"/>
    <w:rsid w:val="007D53CD"/>
    <w:rsid w:val="007D542E"/>
    <w:rsid w:val="007D5622"/>
    <w:rsid w:val="007D5743"/>
    <w:rsid w:val="007D5A1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2E41"/>
    <w:rsid w:val="007E31F1"/>
    <w:rsid w:val="007E3648"/>
    <w:rsid w:val="007E36D7"/>
    <w:rsid w:val="007E3A95"/>
    <w:rsid w:val="007E3B35"/>
    <w:rsid w:val="007E3D7F"/>
    <w:rsid w:val="007E4011"/>
    <w:rsid w:val="007E41B4"/>
    <w:rsid w:val="007E48A8"/>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64B"/>
    <w:rsid w:val="007F495D"/>
    <w:rsid w:val="007F4BD9"/>
    <w:rsid w:val="007F5A71"/>
    <w:rsid w:val="007F6389"/>
    <w:rsid w:val="007F68B9"/>
    <w:rsid w:val="007F710A"/>
    <w:rsid w:val="007F7523"/>
    <w:rsid w:val="00800261"/>
    <w:rsid w:val="0080082A"/>
    <w:rsid w:val="008008F9"/>
    <w:rsid w:val="00800F84"/>
    <w:rsid w:val="008017CE"/>
    <w:rsid w:val="0080181A"/>
    <w:rsid w:val="00801845"/>
    <w:rsid w:val="00801861"/>
    <w:rsid w:val="00801971"/>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5B8"/>
    <w:rsid w:val="00832BEB"/>
    <w:rsid w:val="00832D85"/>
    <w:rsid w:val="00832EEB"/>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40206"/>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701E4"/>
    <w:rsid w:val="00870DFB"/>
    <w:rsid w:val="00871117"/>
    <w:rsid w:val="00871242"/>
    <w:rsid w:val="008719EE"/>
    <w:rsid w:val="00871DA1"/>
    <w:rsid w:val="008721B1"/>
    <w:rsid w:val="00872991"/>
    <w:rsid w:val="00872DB0"/>
    <w:rsid w:val="00873719"/>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1E1E"/>
    <w:rsid w:val="008824E2"/>
    <w:rsid w:val="00882690"/>
    <w:rsid w:val="00882893"/>
    <w:rsid w:val="0088309F"/>
    <w:rsid w:val="008834DA"/>
    <w:rsid w:val="00883982"/>
    <w:rsid w:val="0088442F"/>
    <w:rsid w:val="008844BA"/>
    <w:rsid w:val="00884A03"/>
    <w:rsid w:val="0088559F"/>
    <w:rsid w:val="00885F6E"/>
    <w:rsid w:val="00886283"/>
    <w:rsid w:val="008867E3"/>
    <w:rsid w:val="00886F42"/>
    <w:rsid w:val="00887392"/>
    <w:rsid w:val="008873E7"/>
    <w:rsid w:val="00887BBD"/>
    <w:rsid w:val="00890040"/>
    <w:rsid w:val="008907A9"/>
    <w:rsid w:val="00891461"/>
    <w:rsid w:val="00891487"/>
    <w:rsid w:val="008916DE"/>
    <w:rsid w:val="00891945"/>
    <w:rsid w:val="00891C62"/>
    <w:rsid w:val="00891FE3"/>
    <w:rsid w:val="0089206F"/>
    <w:rsid w:val="008920DA"/>
    <w:rsid w:val="00892515"/>
    <w:rsid w:val="00893348"/>
    <w:rsid w:val="008934F4"/>
    <w:rsid w:val="00893A42"/>
    <w:rsid w:val="00893A87"/>
    <w:rsid w:val="00893F73"/>
    <w:rsid w:val="00894557"/>
    <w:rsid w:val="00894A02"/>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F7"/>
    <w:rsid w:val="008B06E5"/>
    <w:rsid w:val="008B07E0"/>
    <w:rsid w:val="008B08FE"/>
    <w:rsid w:val="008B0DF4"/>
    <w:rsid w:val="008B0E44"/>
    <w:rsid w:val="008B13EC"/>
    <w:rsid w:val="008B18DC"/>
    <w:rsid w:val="008B193B"/>
    <w:rsid w:val="008B1B70"/>
    <w:rsid w:val="008B1D1F"/>
    <w:rsid w:val="008B1DA7"/>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723"/>
    <w:rsid w:val="008C1807"/>
    <w:rsid w:val="008C1948"/>
    <w:rsid w:val="008C1BAC"/>
    <w:rsid w:val="008C1EF6"/>
    <w:rsid w:val="008C1F74"/>
    <w:rsid w:val="008C29CB"/>
    <w:rsid w:val="008C2CC5"/>
    <w:rsid w:val="008C2F9B"/>
    <w:rsid w:val="008C3225"/>
    <w:rsid w:val="008C3243"/>
    <w:rsid w:val="008C36DA"/>
    <w:rsid w:val="008C3A84"/>
    <w:rsid w:val="008C428F"/>
    <w:rsid w:val="008C4E42"/>
    <w:rsid w:val="008C5A16"/>
    <w:rsid w:val="008C5D1B"/>
    <w:rsid w:val="008C5F24"/>
    <w:rsid w:val="008C6317"/>
    <w:rsid w:val="008C658B"/>
    <w:rsid w:val="008C67C2"/>
    <w:rsid w:val="008C7258"/>
    <w:rsid w:val="008C7F4D"/>
    <w:rsid w:val="008D00D8"/>
    <w:rsid w:val="008D09E2"/>
    <w:rsid w:val="008D0EBA"/>
    <w:rsid w:val="008D0F37"/>
    <w:rsid w:val="008D1172"/>
    <w:rsid w:val="008D13E9"/>
    <w:rsid w:val="008D1FE0"/>
    <w:rsid w:val="008D205E"/>
    <w:rsid w:val="008D26C0"/>
    <w:rsid w:val="008D2929"/>
    <w:rsid w:val="008D2E93"/>
    <w:rsid w:val="008D35A2"/>
    <w:rsid w:val="008D39CC"/>
    <w:rsid w:val="008D3A51"/>
    <w:rsid w:val="008D474B"/>
    <w:rsid w:val="008D5041"/>
    <w:rsid w:val="008D5741"/>
    <w:rsid w:val="008D583F"/>
    <w:rsid w:val="008D5AAD"/>
    <w:rsid w:val="008D5AFF"/>
    <w:rsid w:val="008D5B41"/>
    <w:rsid w:val="008D6305"/>
    <w:rsid w:val="008D6317"/>
    <w:rsid w:val="008D6B26"/>
    <w:rsid w:val="008D6B67"/>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AF9"/>
    <w:rsid w:val="008E6DBF"/>
    <w:rsid w:val="008E6DFC"/>
    <w:rsid w:val="008E72DA"/>
    <w:rsid w:val="008E73EB"/>
    <w:rsid w:val="008E75D3"/>
    <w:rsid w:val="008E7658"/>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586"/>
    <w:rsid w:val="008F799B"/>
    <w:rsid w:val="008F7C74"/>
    <w:rsid w:val="00900741"/>
    <w:rsid w:val="00900F5C"/>
    <w:rsid w:val="009014C5"/>
    <w:rsid w:val="0090189F"/>
    <w:rsid w:val="009018B0"/>
    <w:rsid w:val="00902068"/>
    <w:rsid w:val="009020F5"/>
    <w:rsid w:val="009024F5"/>
    <w:rsid w:val="009027F0"/>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71C7"/>
    <w:rsid w:val="009171E9"/>
    <w:rsid w:val="00917C74"/>
    <w:rsid w:val="00920332"/>
    <w:rsid w:val="0092033B"/>
    <w:rsid w:val="00920711"/>
    <w:rsid w:val="00920DB0"/>
    <w:rsid w:val="0092105F"/>
    <w:rsid w:val="00921B64"/>
    <w:rsid w:val="00921D17"/>
    <w:rsid w:val="0092322C"/>
    <w:rsid w:val="00923C74"/>
    <w:rsid w:val="00923D92"/>
    <w:rsid w:val="00925DF3"/>
    <w:rsid w:val="00925F52"/>
    <w:rsid w:val="0092777E"/>
    <w:rsid w:val="00927958"/>
    <w:rsid w:val="00927B77"/>
    <w:rsid w:val="00930697"/>
    <w:rsid w:val="0093183B"/>
    <w:rsid w:val="009318B2"/>
    <w:rsid w:val="00931D28"/>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7EC"/>
    <w:rsid w:val="0094285C"/>
    <w:rsid w:val="00942D5A"/>
    <w:rsid w:val="00943260"/>
    <w:rsid w:val="00943652"/>
    <w:rsid w:val="00943C6A"/>
    <w:rsid w:val="00943D49"/>
    <w:rsid w:val="00943D59"/>
    <w:rsid w:val="00944471"/>
    <w:rsid w:val="0094478E"/>
    <w:rsid w:val="00944D6E"/>
    <w:rsid w:val="00944D71"/>
    <w:rsid w:val="00945723"/>
    <w:rsid w:val="00945B8E"/>
    <w:rsid w:val="00946070"/>
    <w:rsid w:val="0094611A"/>
    <w:rsid w:val="009461EF"/>
    <w:rsid w:val="009465CB"/>
    <w:rsid w:val="00946E51"/>
    <w:rsid w:val="00947695"/>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FDA"/>
    <w:rsid w:val="0097516F"/>
    <w:rsid w:val="00975373"/>
    <w:rsid w:val="009759B0"/>
    <w:rsid w:val="009760DB"/>
    <w:rsid w:val="009761AE"/>
    <w:rsid w:val="00976414"/>
    <w:rsid w:val="009765A9"/>
    <w:rsid w:val="00976646"/>
    <w:rsid w:val="00976F8B"/>
    <w:rsid w:val="00977856"/>
    <w:rsid w:val="00977F1F"/>
    <w:rsid w:val="0098006E"/>
    <w:rsid w:val="00980DBC"/>
    <w:rsid w:val="009810A1"/>
    <w:rsid w:val="009811DF"/>
    <w:rsid w:val="00981B03"/>
    <w:rsid w:val="00981B27"/>
    <w:rsid w:val="00981B92"/>
    <w:rsid w:val="00981C07"/>
    <w:rsid w:val="00981DDE"/>
    <w:rsid w:val="00982225"/>
    <w:rsid w:val="00982849"/>
    <w:rsid w:val="009829E8"/>
    <w:rsid w:val="00982E3D"/>
    <w:rsid w:val="00982EFD"/>
    <w:rsid w:val="00983A47"/>
    <w:rsid w:val="00983A7C"/>
    <w:rsid w:val="009842E2"/>
    <w:rsid w:val="0098433B"/>
    <w:rsid w:val="00984498"/>
    <w:rsid w:val="00984559"/>
    <w:rsid w:val="00984851"/>
    <w:rsid w:val="00984B9A"/>
    <w:rsid w:val="00984E31"/>
    <w:rsid w:val="00984F54"/>
    <w:rsid w:val="00985241"/>
    <w:rsid w:val="00985F8B"/>
    <w:rsid w:val="009865BE"/>
    <w:rsid w:val="00986CF1"/>
    <w:rsid w:val="00986DBA"/>
    <w:rsid w:val="0098708B"/>
    <w:rsid w:val="00990EF6"/>
    <w:rsid w:val="009910F1"/>
    <w:rsid w:val="0099150C"/>
    <w:rsid w:val="009919D5"/>
    <w:rsid w:val="00991CF9"/>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A45"/>
    <w:rsid w:val="009A2A8C"/>
    <w:rsid w:val="009A2B53"/>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3838"/>
    <w:rsid w:val="009B4AF0"/>
    <w:rsid w:val="009B4E51"/>
    <w:rsid w:val="009B573B"/>
    <w:rsid w:val="009B582A"/>
    <w:rsid w:val="009B5EA7"/>
    <w:rsid w:val="009B63F4"/>
    <w:rsid w:val="009B708B"/>
    <w:rsid w:val="009B751A"/>
    <w:rsid w:val="009B7EC2"/>
    <w:rsid w:val="009B7FD0"/>
    <w:rsid w:val="009C024D"/>
    <w:rsid w:val="009C0469"/>
    <w:rsid w:val="009C04EA"/>
    <w:rsid w:val="009C10F7"/>
    <w:rsid w:val="009C11DB"/>
    <w:rsid w:val="009C14D8"/>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247"/>
    <w:rsid w:val="009E239E"/>
    <w:rsid w:val="009E28C5"/>
    <w:rsid w:val="009E29C5"/>
    <w:rsid w:val="009E2B2C"/>
    <w:rsid w:val="009E309C"/>
    <w:rsid w:val="009E310B"/>
    <w:rsid w:val="009E36B9"/>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A59"/>
    <w:rsid w:val="009F1C0F"/>
    <w:rsid w:val="009F200C"/>
    <w:rsid w:val="009F2181"/>
    <w:rsid w:val="009F25E8"/>
    <w:rsid w:val="009F2A53"/>
    <w:rsid w:val="009F310E"/>
    <w:rsid w:val="009F3A9E"/>
    <w:rsid w:val="009F3B80"/>
    <w:rsid w:val="009F3DE6"/>
    <w:rsid w:val="009F448F"/>
    <w:rsid w:val="009F489E"/>
    <w:rsid w:val="009F494C"/>
    <w:rsid w:val="009F4C50"/>
    <w:rsid w:val="009F5048"/>
    <w:rsid w:val="009F51F4"/>
    <w:rsid w:val="009F5817"/>
    <w:rsid w:val="009F5963"/>
    <w:rsid w:val="009F59F9"/>
    <w:rsid w:val="009F5FA2"/>
    <w:rsid w:val="009F608C"/>
    <w:rsid w:val="009F62B4"/>
    <w:rsid w:val="009F6B73"/>
    <w:rsid w:val="009F6D26"/>
    <w:rsid w:val="009F74B6"/>
    <w:rsid w:val="009F79AB"/>
    <w:rsid w:val="009F7E5A"/>
    <w:rsid w:val="00A0013C"/>
    <w:rsid w:val="00A004F6"/>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640"/>
    <w:rsid w:val="00A0382B"/>
    <w:rsid w:val="00A04194"/>
    <w:rsid w:val="00A046B1"/>
    <w:rsid w:val="00A046BB"/>
    <w:rsid w:val="00A05082"/>
    <w:rsid w:val="00A05310"/>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2BC9"/>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68F"/>
    <w:rsid w:val="00A178B7"/>
    <w:rsid w:val="00A17955"/>
    <w:rsid w:val="00A17C64"/>
    <w:rsid w:val="00A200D1"/>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F16"/>
    <w:rsid w:val="00A340DE"/>
    <w:rsid w:val="00A341FA"/>
    <w:rsid w:val="00A3428A"/>
    <w:rsid w:val="00A343BB"/>
    <w:rsid w:val="00A34457"/>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541"/>
    <w:rsid w:val="00A426E9"/>
    <w:rsid w:val="00A42F5B"/>
    <w:rsid w:val="00A43113"/>
    <w:rsid w:val="00A43595"/>
    <w:rsid w:val="00A436C2"/>
    <w:rsid w:val="00A43ED8"/>
    <w:rsid w:val="00A44726"/>
    <w:rsid w:val="00A4612E"/>
    <w:rsid w:val="00A46490"/>
    <w:rsid w:val="00A46605"/>
    <w:rsid w:val="00A46666"/>
    <w:rsid w:val="00A47129"/>
    <w:rsid w:val="00A4715E"/>
    <w:rsid w:val="00A474D1"/>
    <w:rsid w:val="00A476AA"/>
    <w:rsid w:val="00A47B82"/>
    <w:rsid w:val="00A50108"/>
    <w:rsid w:val="00A50433"/>
    <w:rsid w:val="00A50495"/>
    <w:rsid w:val="00A50EF9"/>
    <w:rsid w:val="00A50F19"/>
    <w:rsid w:val="00A51038"/>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0ACF"/>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2D0"/>
    <w:rsid w:val="00A708E4"/>
    <w:rsid w:val="00A70F9E"/>
    <w:rsid w:val="00A71255"/>
    <w:rsid w:val="00A71807"/>
    <w:rsid w:val="00A719F3"/>
    <w:rsid w:val="00A723CE"/>
    <w:rsid w:val="00A728BE"/>
    <w:rsid w:val="00A7301B"/>
    <w:rsid w:val="00A73371"/>
    <w:rsid w:val="00A734E7"/>
    <w:rsid w:val="00A738CC"/>
    <w:rsid w:val="00A73A2E"/>
    <w:rsid w:val="00A73DCA"/>
    <w:rsid w:val="00A740F8"/>
    <w:rsid w:val="00A74AFE"/>
    <w:rsid w:val="00A74F1B"/>
    <w:rsid w:val="00A753D0"/>
    <w:rsid w:val="00A757C8"/>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11D"/>
    <w:rsid w:val="00A82374"/>
    <w:rsid w:val="00A82CF6"/>
    <w:rsid w:val="00A83154"/>
    <w:rsid w:val="00A845B9"/>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299"/>
    <w:rsid w:val="00A903A4"/>
    <w:rsid w:val="00A909DF"/>
    <w:rsid w:val="00A90D97"/>
    <w:rsid w:val="00A90FC1"/>
    <w:rsid w:val="00A91557"/>
    <w:rsid w:val="00A9179A"/>
    <w:rsid w:val="00A91AC9"/>
    <w:rsid w:val="00A91C7E"/>
    <w:rsid w:val="00A923D5"/>
    <w:rsid w:val="00A9282E"/>
    <w:rsid w:val="00A936C6"/>
    <w:rsid w:val="00A94930"/>
    <w:rsid w:val="00A94EFC"/>
    <w:rsid w:val="00A95278"/>
    <w:rsid w:val="00A96357"/>
    <w:rsid w:val="00A96539"/>
    <w:rsid w:val="00A9672E"/>
    <w:rsid w:val="00A96799"/>
    <w:rsid w:val="00A9688A"/>
    <w:rsid w:val="00A96F68"/>
    <w:rsid w:val="00A97492"/>
    <w:rsid w:val="00AA02B8"/>
    <w:rsid w:val="00AA0386"/>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171E"/>
    <w:rsid w:val="00AB2121"/>
    <w:rsid w:val="00AB2427"/>
    <w:rsid w:val="00AB2D58"/>
    <w:rsid w:val="00AB30BC"/>
    <w:rsid w:val="00AB3184"/>
    <w:rsid w:val="00AB3AEC"/>
    <w:rsid w:val="00AB3B7B"/>
    <w:rsid w:val="00AB3B8F"/>
    <w:rsid w:val="00AB3C27"/>
    <w:rsid w:val="00AB4A03"/>
    <w:rsid w:val="00AB4C44"/>
    <w:rsid w:val="00AB52D4"/>
    <w:rsid w:val="00AB580B"/>
    <w:rsid w:val="00AB5BE1"/>
    <w:rsid w:val="00AB5E4A"/>
    <w:rsid w:val="00AB6099"/>
    <w:rsid w:val="00AB6DF2"/>
    <w:rsid w:val="00AB6EEF"/>
    <w:rsid w:val="00AB7438"/>
    <w:rsid w:val="00AB7885"/>
    <w:rsid w:val="00AC04D8"/>
    <w:rsid w:val="00AC0FA3"/>
    <w:rsid w:val="00AC0FD5"/>
    <w:rsid w:val="00AC1776"/>
    <w:rsid w:val="00AC1BD2"/>
    <w:rsid w:val="00AC1DC6"/>
    <w:rsid w:val="00AC2275"/>
    <w:rsid w:val="00AC2363"/>
    <w:rsid w:val="00AC238C"/>
    <w:rsid w:val="00AC2606"/>
    <w:rsid w:val="00AC27CF"/>
    <w:rsid w:val="00AC28A2"/>
    <w:rsid w:val="00AC3054"/>
    <w:rsid w:val="00AC3206"/>
    <w:rsid w:val="00AC3263"/>
    <w:rsid w:val="00AC3E13"/>
    <w:rsid w:val="00AC48EA"/>
    <w:rsid w:val="00AC4D5A"/>
    <w:rsid w:val="00AC5291"/>
    <w:rsid w:val="00AC54EB"/>
    <w:rsid w:val="00AC56BA"/>
    <w:rsid w:val="00AC5811"/>
    <w:rsid w:val="00AC587C"/>
    <w:rsid w:val="00AC5A86"/>
    <w:rsid w:val="00AC635D"/>
    <w:rsid w:val="00AC649B"/>
    <w:rsid w:val="00AC655D"/>
    <w:rsid w:val="00AC68FA"/>
    <w:rsid w:val="00AC7592"/>
    <w:rsid w:val="00AC7AEC"/>
    <w:rsid w:val="00AC7F48"/>
    <w:rsid w:val="00AD02BB"/>
    <w:rsid w:val="00AD07E9"/>
    <w:rsid w:val="00AD0832"/>
    <w:rsid w:val="00AD22F8"/>
    <w:rsid w:val="00AD2F8D"/>
    <w:rsid w:val="00AD36C5"/>
    <w:rsid w:val="00AD37A3"/>
    <w:rsid w:val="00AD3BBA"/>
    <w:rsid w:val="00AD41B6"/>
    <w:rsid w:val="00AD420C"/>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1C7"/>
    <w:rsid w:val="00AE628B"/>
    <w:rsid w:val="00AE663C"/>
    <w:rsid w:val="00AE7A9A"/>
    <w:rsid w:val="00AE7F12"/>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8DA"/>
    <w:rsid w:val="00B1297B"/>
    <w:rsid w:val="00B12F33"/>
    <w:rsid w:val="00B13DAE"/>
    <w:rsid w:val="00B13E42"/>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85C"/>
    <w:rsid w:val="00B17E7D"/>
    <w:rsid w:val="00B17FB0"/>
    <w:rsid w:val="00B20174"/>
    <w:rsid w:val="00B20D63"/>
    <w:rsid w:val="00B20F39"/>
    <w:rsid w:val="00B21735"/>
    <w:rsid w:val="00B218D9"/>
    <w:rsid w:val="00B221C3"/>
    <w:rsid w:val="00B22256"/>
    <w:rsid w:val="00B22A89"/>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678"/>
    <w:rsid w:val="00B4177A"/>
    <w:rsid w:val="00B41E91"/>
    <w:rsid w:val="00B42015"/>
    <w:rsid w:val="00B426A7"/>
    <w:rsid w:val="00B427C5"/>
    <w:rsid w:val="00B42ABC"/>
    <w:rsid w:val="00B42CD0"/>
    <w:rsid w:val="00B433B4"/>
    <w:rsid w:val="00B441D1"/>
    <w:rsid w:val="00B444D4"/>
    <w:rsid w:val="00B44585"/>
    <w:rsid w:val="00B44834"/>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FE4"/>
    <w:rsid w:val="00B6676E"/>
    <w:rsid w:val="00B6698D"/>
    <w:rsid w:val="00B66CBE"/>
    <w:rsid w:val="00B66E77"/>
    <w:rsid w:val="00B670F5"/>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A7E"/>
    <w:rsid w:val="00B73B81"/>
    <w:rsid w:val="00B73EF4"/>
    <w:rsid w:val="00B749E5"/>
    <w:rsid w:val="00B74D08"/>
    <w:rsid w:val="00B74DAA"/>
    <w:rsid w:val="00B74FB8"/>
    <w:rsid w:val="00B75373"/>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125D"/>
    <w:rsid w:val="00B81521"/>
    <w:rsid w:val="00B816F7"/>
    <w:rsid w:val="00B81A0D"/>
    <w:rsid w:val="00B81B31"/>
    <w:rsid w:val="00B81F88"/>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ACC"/>
    <w:rsid w:val="00B86EF2"/>
    <w:rsid w:val="00B872B3"/>
    <w:rsid w:val="00B87359"/>
    <w:rsid w:val="00B87427"/>
    <w:rsid w:val="00B87E95"/>
    <w:rsid w:val="00B87FBC"/>
    <w:rsid w:val="00B90338"/>
    <w:rsid w:val="00B907BD"/>
    <w:rsid w:val="00B90D65"/>
    <w:rsid w:val="00B914A1"/>
    <w:rsid w:val="00B91DB7"/>
    <w:rsid w:val="00B9217D"/>
    <w:rsid w:val="00B927D1"/>
    <w:rsid w:val="00B92B0E"/>
    <w:rsid w:val="00B93151"/>
    <w:rsid w:val="00B936E3"/>
    <w:rsid w:val="00B93933"/>
    <w:rsid w:val="00B93AA1"/>
    <w:rsid w:val="00B93DC3"/>
    <w:rsid w:val="00B94476"/>
    <w:rsid w:val="00B94664"/>
    <w:rsid w:val="00B94B13"/>
    <w:rsid w:val="00B94B16"/>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52B5"/>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F1C"/>
    <w:rsid w:val="00BB2029"/>
    <w:rsid w:val="00BB2243"/>
    <w:rsid w:val="00BB2379"/>
    <w:rsid w:val="00BB2458"/>
    <w:rsid w:val="00BB287A"/>
    <w:rsid w:val="00BB2DE5"/>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3366"/>
    <w:rsid w:val="00BC365F"/>
    <w:rsid w:val="00BC3AA2"/>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24B2"/>
    <w:rsid w:val="00BE2F56"/>
    <w:rsid w:val="00BE323F"/>
    <w:rsid w:val="00BE38BD"/>
    <w:rsid w:val="00BE3A4F"/>
    <w:rsid w:val="00BE3C4C"/>
    <w:rsid w:val="00BE3C6A"/>
    <w:rsid w:val="00BE44DC"/>
    <w:rsid w:val="00BE48DE"/>
    <w:rsid w:val="00BE4E2A"/>
    <w:rsid w:val="00BE52AB"/>
    <w:rsid w:val="00BE58E7"/>
    <w:rsid w:val="00BE5BBE"/>
    <w:rsid w:val="00BE5BDD"/>
    <w:rsid w:val="00BE5C1B"/>
    <w:rsid w:val="00BE6574"/>
    <w:rsid w:val="00BE6A30"/>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6F8"/>
    <w:rsid w:val="00C03DBD"/>
    <w:rsid w:val="00C03E49"/>
    <w:rsid w:val="00C042AB"/>
    <w:rsid w:val="00C04531"/>
    <w:rsid w:val="00C05FFB"/>
    <w:rsid w:val="00C060E7"/>
    <w:rsid w:val="00C0645C"/>
    <w:rsid w:val="00C066F8"/>
    <w:rsid w:val="00C06987"/>
    <w:rsid w:val="00C06C45"/>
    <w:rsid w:val="00C06D7B"/>
    <w:rsid w:val="00C07184"/>
    <w:rsid w:val="00C072DE"/>
    <w:rsid w:val="00C075BF"/>
    <w:rsid w:val="00C078FE"/>
    <w:rsid w:val="00C079F7"/>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E19"/>
    <w:rsid w:val="00C21627"/>
    <w:rsid w:val="00C22058"/>
    <w:rsid w:val="00C22348"/>
    <w:rsid w:val="00C2282C"/>
    <w:rsid w:val="00C22AE7"/>
    <w:rsid w:val="00C22B24"/>
    <w:rsid w:val="00C22EDD"/>
    <w:rsid w:val="00C22F38"/>
    <w:rsid w:val="00C22FCA"/>
    <w:rsid w:val="00C23452"/>
    <w:rsid w:val="00C235C0"/>
    <w:rsid w:val="00C23DFF"/>
    <w:rsid w:val="00C243AF"/>
    <w:rsid w:val="00C243E0"/>
    <w:rsid w:val="00C24CF3"/>
    <w:rsid w:val="00C24D4A"/>
    <w:rsid w:val="00C2557D"/>
    <w:rsid w:val="00C257ED"/>
    <w:rsid w:val="00C263B4"/>
    <w:rsid w:val="00C263ED"/>
    <w:rsid w:val="00C2641F"/>
    <w:rsid w:val="00C26696"/>
    <w:rsid w:val="00C26A16"/>
    <w:rsid w:val="00C26BE4"/>
    <w:rsid w:val="00C26ED3"/>
    <w:rsid w:val="00C273CD"/>
    <w:rsid w:val="00C27766"/>
    <w:rsid w:val="00C2783E"/>
    <w:rsid w:val="00C27AEA"/>
    <w:rsid w:val="00C27F91"/>
    <w:rsid w:val="00C305AC"/>
    <w:rsid w:val="00C30688"/>
    <w:rsid w:val="00C30734"/>
    <w:rsid w:val="00C3073E"/>
    <w:rsid w:val="00C30B28"/>
    <w:rsid w:val="00C30FF9"/>
    <w:rsid w:val="00C3170F"/>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142F"/>
    <w:rsid w:val="00C41A4D"/>
    <w:rsid w:val="00C41D69"/>
    <w:rsid w:val="00C41F59"/>
    <w:rsid w:val="00C41FA4"/>
    <w:rsid w:val="00C42733"/>
    <w:rsid w:val="00C427AD"/>
    <w:rsid w:val="00C4293F"/>
    <w:rsid w:val="00C42DF8"/>
    <w:rsid w:val="00C42F27"/>
    <w:rsid w:val="00C43218"/>
    <w:rsid w:val="00C433F2"/>
    <w:rsid w:val="00C442BA"/>
    <w:rsid w:val="00C443EE"/>
    <w:rsid w:val="00C445A1"/>
    <w:rsid w:val="00C4483F"/>
    <w:rsid w:val="00C44F71"/>
    <w:rsid w:val="00C451B4"/>
    <w:rsid w:val="00C45327"/>
    <w:rsid w:val="00C4551B"/>
    <w:rsid w:val="00C457A0"/>
    <w:rsid w:val="00C46831"/>
    <w:rsid w:val="00C47E78"/>
    <w:rsid w:val="00C507EB"/>
    <w:rsid w:val="00C51023"/>
    <w:rsid w:val="00C515F4"/>
    <w:rsid w:val="00C51ACA"/>
    <w:rsid w:val="00C51E94"/>
    <w:rsid w:val="00C51F25"/>
    <w:rsid w:val="00C529A6"/>
    <w:rsid w:val="00C5305E"/>
    <w:rsid w:val="00C53904"/>
    <w:rsid w:val="00C53982"/>
    <w:rsid w:val="00C53D51"/>
    <w:rsid w:val="00C53DD8"/>
    <w:rsid w:val="00C53E70"/>
    <w:rsid w:val="00C54310"/>
    <w:rsid w:val="00C54316"/>
    <w:rsid w:val="00C54D29"/>
    <w:rsid w:val="00C5592D"/>
    <w:rsid w:val="00C55BAE"/>
    <w:rsid w:val="00C55BB5"/>
    <w:rsid w:val="00C561A1"/>
    <w:rsid w:val="00C56578"/>
    <w:rsid w:val="00C56924"/>
    <w:rsid w:val="00C569D4"/>
    <w:rsid w:val="00C56A84"/>
    <w:rsid w:val="00C5727F"/>
    <w:rsid w:val="00C573DA"/>
    <w:rsid w:val="00C574D5"/>
    <w:rsid w:val="00C576C4"/>
    <w:rsid w:val="00C602B2"/>
    <w:rsid w:val="00C60735"/>
    <w:rsid w:val="00C60A5E"/>
    <w:rsid w:val="00C60D87"/>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64"/>
    <w:rsid w:val="00C8211F"/>
    <w:rsid w:val="00C82182"/>
    <w:rsid w:val="00C828CC"/>
    <w:rsid w:val="00C82D9C"/>
    <w:rsid w:val="00C830F5"/>
    <w:rsid w:val="00C83CE2"/>
    <w:rsid w:val="00C843E7"/>
    <w:rsid w:val="00C8452E"/>
    <w:rsid w:val="00C8575C"/>
    <w:rsid w:val="00C85DCA"/>
    <w:rsid w:val="00C85FDB"/>
    <w:rsid w:val="00C8609F"/>
    <w:rsid w:val="00C86B24"/>
    <w:rsid w:val="00C8701E"/>
    <w:rsid w:val="00C870A3"/>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EF9"/>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BFB"/>
    <w:rsid w:val="00CA706F"/>
    <w:rsid w:val="00CA7088"/>
    <w:rsid w:val="00CA7B21"/>
    <w:rsid w:val="00CB1A44"/>
    <w:rsid w:val="00CB1B9E"/>
    <w:rsid w:val="00CB2745"/>
    <w:rsid w:val="00CB287A"/>
    <w:rsid w:val="00CB297D"/>
    <w:rsid w:val="00CB309E"/>
    <w:rsid w:val="00CB3C1E"/>
    <w:rsid w:val="00CB4C09"/>
    <w:rsid w:val="00CB5568"/>
    <w:rsid w:val="00CB5634"/>
    <w:rsid w:val="00CB59C6"/>
    <w:rsid w:val="00CB624B"/>
    <w:rsid w:val="00CB6621"/>
    <w:rsid w:val="00CB7011"/>
    <w:rsid w:val="00CB7124"/>
    <w:rsid w:val="00CB7FA2"/>
    <w:rsid w:val="00CC0718"/>
    <w:rsid w:val="00CC091C"/>
    <w:rsid w:val="00CC1349"/>
    <w:rsid w:val="00CC141E"/>
    <w:rsid w:val="00CC22FF"/>
    <w:rsid w:val="00CC241E"/>
    <w:rsid w:val="00CC2621"/>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434"/>
    <w:rsid w:val="00CE1BA7"/>
    <w:rsid w:val="00CE1CCA"/>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348"/>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40BC"/>
    <w:rsid w:val="00CF43A3"/>
    <w:rsid w:val="00CF47E6"/>
    <w:rsid w:val="00CF47EE"/>
    <w:rsid w:val="00CF4FDF"/>
    <w:rsid w:val="00CF589C"/>
    <w:rsid w:val="00CF63FB"/>
    <w:rsid w:val="00CF6888"/>
    <w:rsid w:val="00CF6D26"/>
    <w:rsid w:val="00CF737D"/>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0CC9"/>
    <w:rsid w:val="00D12F00"/>
    <w:rsid w:val="00D1327F"/>
    <w:rsid w:val="00D132CD"/>
    <w:rsid w:val="00D13812"/>
    <w:rsid w:val="00D13858"/>
    <w:rsid w:val="00D13AC1"/>
    <w:rsid w:val="00D148FF"/>
    <w:rsid w:val="00D14911"/>
    <w:rsid w:val="00D149BE"/>
    <w:rsid w:val="00D14FBF"/>
    <w:rsid w:val="00D15376"/>
    <w:rsid w:val="00D154BE"/>
    <w:rsid w:val="00D15FE0"/>
    <w:rsid w:val="00D1654C"/>
    <w:rsid w:val="00D16825"/>
    <w:rsid w:val="00D16B26"/>
    <w:rsid w:val="00D16E9A"/>
    <w:rsid w:val="00D1786B"/>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24B"/>
    <w:rsid w:val="00D2674D"/>
    <w:rsid w:val="00D269EC"/>
    <w:rsid w:val="00D26D2E"/>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706"/>
    <w:rsid w:val="00D32821"/>
    <w:rsid w:val="00D3319C"/>
    <w:rsid w:val="00D33599"/>
    <w:rsid w:val="00D335AF"/>
    <w:rsid w:val="00D33BF3"/>
    <w:rsid w:val="00D34692"/>
    <w:rsid w:val="00D34FF0"/>
    <w:rsid w:val="00D351FF"/>
    <w:rsid w:val="00D35CC0"/>
    <w:rsid w:val="00D35EA6"/>
    <w:rsid w:val="00D36853"/>
    <w:rsid w:val="00D36966"/>
    <w:rsid w:val="00D36DE6"/>
    <w:rsid w:val="00D37794"/>
    <w:rsid w:val="00D37BFE"/>
    <w:rsid w:val="00D4075E"/>
    <w:rsid w:val="00D40AE1"/>
    <w:rsid w:val="00D40C51"/>
    <w:rsid w:val="00D40C6A"/>
    <w:rsid w:val="00D40F2E"/>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2DF5"/>
    <w:rsid w:val="00D53077"/>
    <w:rsid w:val="00D5344C"/>
    <w:rsid w:val="00D5363E"/>
    <w:rsid w:val="00D53718"/>
    <w:rsid w:val="00D53E9C"/>
    <w:rsid w:val="00D53F3D"/>
    <w:rsid w:val="00D540E8"/>
    <w:rsid w:val="00D54195"/>
    <w:rsid w:val="00D54462"/>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1AB"/>
    <w:rsid w:val="00D746AA"/>
    <w:rsid w:val="00D746B1"/>
    <w:rsid w:val="00D7478C"/>
    <w:rsid w:val="00D74BB3"/>
    <w:rsid w:val="00D750B8"/>
    <w:rsid w:val="00D75BE5"/>
    <w:rsid w:val="00D765F3"/>
    <w:rsid w:val="00D76827"/>
    <w:rsid w:val="00D76BF3"/>
    <w:rsid w:val="00D77044"/>
    <w:rsid w:val="00D770AA"/>
    <w:rsid w:val="00D80089"/>
    <w:rsid w:val="00D800DB"/>
    <w:rsid w:val="00D803BF"/>
    <w:rsid w:val="00D80608"/>
    <w:rsid w:val="00D80AD2"/>
    <w:rsid w:val="00D80B11"/>
    <w:rsid w:val="00D812A3"/>
    <w:rsid w:val="00D81519"/>
    <w:rsid w:val="00D818C7"/>
    <w:rsid w:val="00D82532"/>
    <w:rsid w:val="00D8298A"/>
    <w:rsid w:val="00D832E0"/>
    <w:rsid w:val="00D83A26"/>
    <w:rsid w:val="00D83D2E"/>
    <w:rsid w:val="00D85090"/>
    <w:rsid w:val="00D8526D"/>
    <w:rsid w:val="00D85833"/>
    <w:rsid w:val="00D85CD7"/>
    <w:rsid w:val="00D8695F"/>
    <w:rsid w:val="00D87157"/>
    <w:rsid w:val="00D87697"/>
    <w:rsid w:val="00D8784F"/>
    <w:rsid w:val="00D87F81"/>
    <w:rsid w:val="00D90051"/>
    <w:rsid w:val="00D905FD"/>
    <w:rsid w:val="00D90735"/>
    <w:rsid w:val="00D907EB"/>
    <w:rsid w:val="00D90D5C"/>
    <w:rsid w:val="00D91300"/>
    <w:rsid w:val="00D91795"/>
    <w:rsid w:val="00D9197D"/>
    <w:rsid w:val="00D91A1D"/>
    <w:rsid w:val="00D91A4E"/>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17A"/>
    <w:rsid w:val="00D9647D"/>
    <w:rsid w:val="00D969F2"/>
    <w:rsid w:val="00D969F9"/>
    <w:rsid w:val="00D972D2"/>
    <w:rsid w:val="00D97312"/>
    <w:rsid w:val="00D97320"/>
    <w:rsid w:val="00D9760E"/>
    <w:rsid w:val="00D97617"/>
    <w:rsid w:val="00DA00E3"/>
    <w:rsid w:val="00DA06E0"/>
    <w:rsid w:val="00DA1248"/>
    <w:rsid w:val="00DA1438"/>
    <w:rsid w:val="00DA14FA"/>
    <w:rsid w:val="00DA1822"/>
    <w:rsid w:val="00DA2A8B"/>
    <w:rsid w:val="00DA30AD"/>
    <w:rsid w:val="00DA312A"/>
    <w:rsid w:val="00DA3155"/>
    <w:rsid w:val="00DA36F0"/>
    <w:rsid w:val="00DA400E"/>
    <w:rsid w:val="00DA4306"/>
    <w:rsid w:val="00DA4A1C"/>
    <w:rsid w:val="00DA4A7A"/>
    <w:rsid w:val="00DA5E91"/>
    <w:rsid w:val="00DA5F70"/>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43FA"/>
    <w:rsid w:val="00DB440A"/>
    <w:rsid w:val="00DB4827"/>
    <w:rsid w:val="00DB4A07"/>
    <w:rsid w:val="00DB4A17"/>
    <w:rsid w:val="00DB4A33"/>
    <w:rsid w:val="00DB4A88"/>
    <w:rsid w:val="00DB4B49"/>
    <w:rsid w:val="00DB4ECF"/>
    <w:rsid w:val="00DB557A"/>
    <w:rsid w:val="00DB58AC"/>
    <w:rsid w:val="00DB63A8"/>
    <w:rsid w:val="00DB6F3D"/>
    <w:rsid w:val="00DB6FD0"/>
    <w:rsid w:val="00DB73DD"/>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691"/>
    <w:rsid w:val="00DC66D5"/>
    <w:rsid w:val="00DC6B37"/>
    <w:rsid w:val="00DC6C57"/>
    <w:rsid w:val="00DC6FE7"/>
    <w:rsid w:val="00DC7494"/>
    <w:rsid w:val="00DC7607"/>
    <w:rsid w:val="00DC76DF"/>
    <w:rsid w:val="00DC7823"/>
    <w:rsid w:val="00DD0859"/>
    <w:rsid w:val="00DD0ACE"/>
    <w:rsid w:val="00DD0C49"/>
    <w:rsid w:val="00DD17F0"/>
    <w:rsid w:val="00DD1CDC"/>
    <w:rsid w:val="00DD1EDF"/>
    <w:rsid w:val="00DD26C0"/>
    <w:rsid w:val="00DD26FA"/>
    <w:rsid w:val="00DD2756"/>
    <w:rsid w:val="00DD2871"/>
    <w:rsid w:val="00DD2A2D"/>
    <w:rsid w:val="00DD3193"/>
    <w:rsid w:val="00DD3388"/>
    <w:rsid w:val="00DD361E"/>
    <w:rsid w:val="00DD394F"/>
    <w:rsid w:val="00DD4516"/>
    <w:rsid w:val="00DD4C23"/>
    <w:rsid w:val="00DD5B8D"/>
    <w:rsid w:val="00DD681B"/>
    <w:rsid w:val="00DD7018"/>
    <w:rsid w:val="00DD713F"/>
    <w:rsid w:val="00DD7204"/>
    <w:rsid w:val="00DD7631"/>
    <w:rsid w:val="00DD76D8"/>
    <w:rsid w:val="00DD7D11"/>
    <w:rsid w:val="00DD7FC7"/>
    <w:rsid w:val="00DE0101"/>
    <w:rsid w:val="00DE0530"/>
    <w:rsid w:val="00DE05FF"/>
    <w:rsid w:val="00DE11C5"/>
    <w:rsid w:val="00DE21A3"/>
    <w:rsid w:val="00DE2A3D"/>
    <w:rsid w:val="00DE30BF"/>
    <w:rsid w:val="00DE450C"/>
    <w:rsid w:val="00DE45B6"/>
    <w:rsid w:val="00DE5108"/>
    <w:rsid w:val="00DE5187"/>
    <w:rsid w:val="00DE57A4"/>
    <w:rsid w:val="00DE5A83"/>
    <w:rsid w:val="00DE61F0"/>
    <w:rsid w:val="00DE6A4A"/>
    <w:rsid w:val="00DE70A0"/>
    <w:rsid w:val="00DE7571"/>
    <w:rsid w:val="00DF0156"/>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EFE"/>
    <w:rsid w:val="00DF3017"/>
    <w:rsid w:val="00DF38C4"/>
    <w:rsid w:val="00DF3A3C"/>
    <w:rsid w:val="00DF3B8D"/>
    <w:rsid w:val="00DF428B"/>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C7E"/>
    <w:rsid w:val="00E021D5"/>
    <w:rsid w:val="00E022EC"/>
    <w:rsid w:val="00E02698"/>
    <w:rsid w:val="00E02C51"/>
    <w:rsid w:val="00E033DC"/>
    <w:rsid w:val="00E03DD2"/>
    <w:rsid w:val="00E047EC"/>
    <w:rsid w:val="00E04935"/>
    <w:rsid w:val="00E0495B"/>
    <w:rsid w:val="00E04DF6"/>
    <w:rsid w:val="00E052B1"/>
    <w:rsid w:val="00E05A3A"/>
    <w:rsid w:val="00E0601A"/>
    <w:rsid w:val="00E06389"/>
    <w:rsid w:val="00E063B8"/>
    <w:rsid w:val="00E06599"/>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1F07"/>
    <w:rsid w:val="00E320A7"/>
    <w:rsid w:val="00E32262"/>
    <w:rsid w:val="00E32266"/>
    <w:rsid w:val="00E32872"/>
    <w:rsid w:val="00E32A00"/>
    <w:rsid w:val="00E32F77"/>
    <w:rsid w:val="00E33193"/>
    <w:rsid w:val="00E33352"/>
    <w:rsid w:val="00E33D61"/>
    <w:rsid w:val="00E33EB0"/>
    <w:rsid w:val="00E344E5"/>
    <w:rsid w:val="00E34579"/>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B8E"/>
    <w:rsid w:val="00E4441D"/>
    <w:rsid w:val="00E44697"/>
    <w:rsid w:val="00E4475A"/>
    <w:rsid w:val="00E451B7"/>
    <w:rsid w:val="00E45901"/>
    <w:rsid w:val="00E45AD0"/>
    <w:rsid w:val="00E45EF0"/>
    <w:rsid w:val="00E46155"/>
    <w:rsid w:val="00E46AC1"/>
    <w:rsid w:val="00E47064"/>
    <w:rsid w:val="00E47455"/>
    <w:rsid w:val="00E47816"/>
    <w:rsid w:val="00E5075D"/>
    <w:rsid w:val="00E50963"/>
    <w:rsid w:val="00E50AD0"/>
    <w:rsid w:val="00E50C8B"/>
    <w:rsid w:val="00E523F0"/>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61F"/>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528"/>
    <w:rsid w:val="00E729E7"/>
    <w:rsid w:val="00E72D87"/>
    <w:rsid w:val="00E73DCA"/>
    <w:rsid w:val="00E73E1D"/>
    <w:rsid w:val="00E740C2"/>
    <w:rsid w:val="00E74A3B"/>
    <w:rsid w:val="00E74A78"/>
    <w:rsid w:val="00E74E2C"/>
    <w:rsid w:val="00E74EB5"/>
    <w:rsid w:val="00E74FD2"/>
    <w:rsid w:val="00E75426"/>
    <w:rsid w:val="00E75462"/>
    <w:rsid w:val="00E754B5"/>
    <w:rsid w:val="00E758A4"/>
    <w:rsid w:val="00E75A2F"/>
    <w:rsid w:val="00E76D63"/>
    <w:rsid w:val="00E773DB"/>
    <w:rsid w:val="00E774A4"/>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BC8"/>
    <w:rsid w:val="00E84E30"/>
    <w:rsid w:val="00E85464"/>
    <w:rsid w:val="00E855E1"/>
    <w:rsid w:val="00E85BB4"/>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0C"/>
    <w:rsid w:val="00E9501E"/>
    <w:rsid w:val="00E95346"/>
    <w:rsid w:val="00E95DA8"/>
    <w:rsid w:val="00E96341"/>
    <w:rsid w:val="00E9647A"/>
    <w:rsid w:val="00E96679"/>
    <w:rsid w:val="00E97321"/>
    <w:rsid w:val="00E9749B"/>
    <w:rsid w:val="00E977F5"/>
    <w:rsid w:val="00EA047B"/>
    <w:rsid w:val="00EA04EE"/>
    <w:rsid w:val="00EA0959"/>
    <w:rsid w:val="00EA0CF0"/>
    <w:rsid w:val="00EA11BD"/>
    <w:rsid w:val="00EA1710"/>
    <w:rsid w:val="00EA1733"/>
    <w:rsid w:val="00EA1A62"/>
    <w:rsid w:val="00EA1D33"/>
    <w:rsid w:val="00EA2607"/>
    <w:rsid w:val="00EA266D"/>
    <w:rsid w:val="00EA299F"/>
    <w:rsid w:val="00EA2D9E"/>
    <w:rsid w:val="00EA2E53"/>
    <w:rsid w:val="00EA3E20"/>
    <w:rsid w:val="00EA3ED8"/>
    <w:rsid w:val="00EA5056"/>
    <w:rsid w:val="00EA5248"/>
    <w:rsid w:val="00EA525C"/>
    <w:rsid w:val="00EA57F3"/>
    <w:rsid w:val="00EA5AA6"/>
    <w:rsid w:val="00EA5D6E"/>
    <w:rsid w:val="00EA60B3"/>
    <w:rsid w:val="00EA6AF1"/>
    <w:rsid w:val="00EA731A"/>
    <w:rsid w:val="00EA757B"/>
    <w:rsid w:val="00EA77D9"/>
    <w:rsid w:val="00EA77E2"/>
    <w:rsid w:val="00EA7981"/>
    <w:rsid w:val="00EA798D"/>
    <w:rsid w:val="00EA7A01"/>
    <w:rsid w:val="00EA7AF6"/>
    <w:rsid w:val="00EA7AFC"/>
    <w:rsid w:val="00EB012D"/>
    <w:rsid w:val="00EB054A"/>
    <w:rsid w:val="00EB089C"/>
    <w:rsid w:val="00EB08A4"/>
    <w:rsid w:val="00EB0918"/>
    <w:rsid w:val="00EB0D96"/>
    <w:rsid w:val="00EB0E9C"/>
    <w:rsid w:val="00EB1AB2"/>
    <w:rsid w:val="00EB1BA8"/>
    <w:rsid w:val="00EB1D4B"/>
    <w:rsid w:val="00EB208B"/>
    <w:rsid w:val="00EB2282"/>
    <w:rsid w:val="00EB2305"/>
    <w:rsid w:val="00EB2428"/>
    <w:rsid w:val="00EB27D5"/>
    <w:rsid w:val="00EB2C0C"/>
    <w:rsid w:val="00EB2C98"/>
    <w:rsid w:val="00EB2EB6"/>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BB0"/>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07E"/>
    <w:rsid w:val="00EC62A0"/>
    <w:rsid w:val="00EC6CF5"/>
    <w:rsid w:val="00EC6EBE"/>
    <w:rsid w:val="00EC6F9A"/>
    <w:rsid w:val="00EC79A8"/>
    <w:rsid w:val="00EC7C10"/>
    <w:rsid w:val="00EC7D86"/>
    <w:rsid w:val="00EC7EFB"/>
    <w:rsid w:val="00ED0667"/>
    <w:rsid w:val="00ED0DBA"/>
    <w:rsid w:val="00ED131C"/>
    <w:rsid w:val="00ED1E3D"/>
    <w:rsid w:val="00ED1FE2"/>
    <w:rsid w:val="00ED214C"/>
    <w:rsid w:val="00ED3784"/>
    <w:rsid w:val="00ED40D9"/>
    <w:rsid w:val="00ED43AD"/>
    <w:rsid w:val="00ED4699"/>
    <w:rsid w:val="00ED4794"/>
    <w:rsid w:val="00ED4B34"/>
    <w:rsid w:val="00ED4E25"/>
    <w:rsid w:val="00ED5529"/>
    <w:rsid w:val="00ED5A14"/>
    <w:rsid w:val="00ED61A2"/>
    <w:rsid w:val="00ED6538"/>
    <w:rsid w:val="00ED73D5"/>
    <w:rsid w:val="00ED73EF"/>
    <w:rsid w:val="00ED7B70"/>
    <w:rsid w:val="00EE0011"/>
    <w:rsid w:val="00EE03BB"/>
    <w:rsid w:val="00EE04FA"/>
    <w:rsid w:val="00EE09B8"/>
    <w:rsid w:val="00EE0B84"/>
    <w:rsid w:val="00EE0DD3"/>
    <w:rsid w:val="00EE16CE"/>
    <w:rsid w:val="00EE2150"/>
    <w:rsid w:val="00EE2437"/>
    <w:rsid w:val="00EE2586"/>
    <w:rsid w:val="00EE2D21"/>
    <w:rsid w:val="00EE37E7"/>
    <w:rsid w:val="00EE3DEA"/>
    <w:rsid w:val="00EE4A36"/>
    <w:rsid w:val="00EE4AB1"/>
    <w:rsid w:val="00EE51CB"/>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174"/>
    <w:rsid w:val="00EF168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7F1"/>
    <w:rsid w:val="00F03645"/>
    <w:rsid w:val="00F03D70"/>
    <w:rsid w:val="00F03E01"/>
    <w:rsid w:val="00F03FAF"/>
    <w:rsid w:val="00F041F0"/>
    <w:rsid w:val="00F04A90"/>
    <w:rsid w:val="00F04B77"/>
    <w:rsid w:val="00F04C1C"/>
    <w:rsid w:val="00F04D58"/>
    <w:rsid w:val="00F0504A"/>
    <w:rsid w:val="00F0504D"/>
    <w:rsid w:val="00F0514F"/>
    <w:rsid w:val="00F05555"/>
    <w:rsid w:val="00F057AB"/>
    <w:rsid w:val="00F063B8"/>
    <w:rsid w:val="00F0665F"/>
    <w:rsid w:val="00F06B66"/>
    <w:rsid w:val="00F07638"/>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056C"/>
    <w:rsid w:val="00F214E0"/>
    <w:rsid w:val="00F2183E"/>
    <w:rsid w:val="00F2198F"/>
    <w:rsid w:val="00F21AA1"/>
    <w:rsid w:val="00F21FD7"/>
    <w:rsid w:val="00F2224E"/>
    <w:rsid w:val="00F2231B"/>
    <w:rsid w:val="00F234EC"/>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407E7"/>
    <w:rsid w:val="00F40961"/>
    <w:rsid w:val="00F40C58"/>
    <w:rsid w:val="00F40CB7"/>
    <w:rsid w:val="00F40DD6"/>
    <w:rsid w:val="00F414DC"/>
    <w:rsid w:val="00F41567"/>
    <w:rsid w:val="00F41B7F"/>
    <w:rsid w:val="00F41C1F"/>
    <w:rsid w:val="00F41DBE"/>
    <w:rsid w:val="00F421C0"/>
    <w:rsid w:val="00F424A8"/>
    <w:rsid w:val="00F429AF"/>
    <w:rsid w:val="00F42C97"/>
    <w:rsid w:val="00F42C9E"/>
    <w:rsid w:val="00F42DA1"/>
    <w:rsid w:val="00F42FDB"/>
    <w:rsid w:val="00F43047"/>
    <w:rsid w:val="00F43450"/>
    <w:rsid w:val="00F43E28"/>
    <w:rsid w:val="00F43F07"/>
    <w:rsid w:val="00F4419D"/>
    <w:rsid w:val="00F44420"/>
    <w:rsid w:val="00F448E3"/>
    <w:rsid w:val="00F449B5"/>
    <w:rsid w:val="00F44C8C"/>
    <w:rsid w:val="00F44ED2"/>
    <w:rsid w:val="00F45126"/>
    <w:rsid w:val="00F455D9"/>
    <w:rsid w:val="00F45CFB"/>
    <w:rsid w:val="00F45DB1"/>
    <w:rsid w:val="00F46342"/>
    <w:rsid w:val="00F466F1"/>
    <w:rsid w:val="00F46E2E"/>
    <w:rsid w:val="00F46E32"/>
    <w:rsid w:val="00F474F3"/>
    <w:rsid w:val="00F477E4"/>
    <w:rsid w:val="00F4795D"/>
    <w:rsid w:val="00F50331"/>
    <w:rsid w:val="00F503E3"/>
    <w:rsid w:val="00F50FF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138B"/>
    <w:rsid w:val="00F6173F"/>
    <w:rsid w:val="00F618D1"/>
    <w:rsid w:val="00F61AA8"/>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20B9"/>
    <w:rsid w:val="00F72F74"/>
    <w:rsid w:val="00F73607"/>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6140"/>
    <w:rsid w:val="00F8687B"/>
    <w:rsid w:val="00F8693E"/>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1E7"/>
    <w:rsid w:val="00F9639A"/>
    <w:rsid w:val="00F9639B"/>
    <w:rsid w:val="00F96996"/>
    <w:rsid w:val="00F96A1F"/>
    <w:rsid w:val="00F96AA4"/>
    <w:rsid w:val="00F97859"/>
    <w:rsid w:val="00F97ABE"/>
    <w:rsid w:val="00FA0008"/>
    <w:rsid w:val="00FA0311"/>
    <w:rsid w:val="00FA04F7"/>
    <w:rsid w:val="00FA09A2"/>
    <w:rsid w:val="00FA0F4D"/>
    <w:rsid w:val="00FA171A"/>
    <w:rsid w:val="00FA21CB"/>
    <w:rsid w:val="00FA25F2"/>
    <w:rsid w:val="00FA2911"/>
    <w:rsid w:val="00FA2C76"/>
    <w:rsid w:val="00FA2CC5"/>
    <w:rsid w:val="00FA324F"/>
    <w:rsid w:val="00FA398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630"/>
    <w:rsid w:val="00FA782F"/>
    <w:rsid w:val="00FA7B30"/>
    <w:rsid w:val="00FA7E6E"/>
    <w:rsid w:val="00FA7E8C"/>
    <w:rsid w:val="00FA7F9B"/>
    <w:rsid w:val="00FB0976"/>
    <w:rsid w:val="00FB1198"/>
    <w:rsid w:val="00FB16A9"/>
    <w:rsid w:val="00FB17FE"/>
    <w:rsid w:val="00FB224C"/>
    <w:rsid w:val="00FB254C"/>
    <w:rsid w:val="00FB26E9"/>
    <w:rsid w:val="00FB2742"/>
    <w:rsid w:val="00FB2F04"/>
    <w:rsid w:val="00FB32A0"/>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1778"/>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2BB"/>
    <w:rsid w:val="00FC679C"/>
    <w:rsid w:val="00FC6C36"/>
    <w:rsid w:val="00FC6D14"/>
    <w:rsid w:val="00FC7050"/>
    <w:rsid w:val="00FC73C8"/>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10B1"/>
    <w:rsid w:val="00FE1259"/>
    <w:rsid w:val="00FE12C1"/>
    <w:rsid w:val="00FE1954"/>
    <w:rsid w:val="00FE1D02"/>
    <w:rsid w:val="00FE1D25"/>
    <w:rsid w:val="00FE1FD4"/>
    <w:rsid w:val="00FE23B6"/>
    <w:rsid w:val="00FE286F"/>
    <w:rsid w:val="00FE2AFC"/>
    <w:rsid w:val="00FE2C47"/>
    <w:rsid w:val="00FE2CBC"/>
    <w:rsid w:val="00FE2F27"/>
    <w:rsid w:val="00FE30FA"/>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A8D"/>
    <w:rsid w:val="00FF2374"/>
    <w:rsid w:val="00FF2449"/>
    <w:rsid w:val="00FF2EE8"/>
    <w:rsid w:val="00FF30E6"/>
    <w:rsid w:val="00FF31F9"/>
    <w:rsid w:val="00FF3812"/>
    <w:rsid w:val="00FF3F3C"/>
    <w:rsid w:val="00FF574E"/>
    <w:rsid w:val="00FF5A93"/>
    <w:rsid w:val="00FF5AC1"/>
    <w:rsid w:val="00FF5CD1"/>
    <w:rsid w:val="00FF5CEE"/>
    <w:rsid w:val="00FF5FFE"/>
    <w:rsid w:val="00FF616A"/>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11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qFormat/>
    <w:rsid w:val="00F961E7"/>
    <w:pPr>
      <w:numPr>
        <w:numId w:val="10"/>
      </w:numPr>
      <w:tabs>
        <w:tab w:val="num" w:pos="1619"/>
      </w:tabs>
      <w:spacing w:before="60"/>
      <w:ind w:left="1619"/>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qFormat/>
    <w:rsid w:val="00F961E7"/>
    <w:pPr>
      <w:numPr>
        <w:numId w:val="10"/>
      </w:numPr>
      <w:tabs>
        <w:tab w:val="num" w:pos="1619"/>
      </w:tabs>
      <w:spacing w:before="60"/>
      <w:ind w:left="1619"/>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771FD-E125-4CBE-B335-CF70627BA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1456</Words>
  <Characters>8301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2023-04-07T03:02:00Z</dcterms:created>
  <dcterms:modified xsi:type="dcterms:W3CDTF">2023-04-07T03:02:00Z</dcterms:modified>
</cp:coreProperties>
</file>